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52058" w14:textId="77777777" w:rsidR="00F67FE6" w:rsidRDefault="00F67FE6">
      <w:pPr>
        <w:spacing w:before="6" w:line="140" w:lineRule="exact"/>
        <w:rPr>
          <w:sz w:val="14"/>
          <w:szCs w:val="14"/>
        </w:rPr>
      </w:pPr>
    </w:p>
    <w:p w14:paraId="01652059" w14:textId="77777777" w:rsidR="00F67FE6" w:rsidRDefault="00F67FE6">
      <w:pPr>
        <w:spacing w:line="200" w:lineRule="exact"/>
      </w:pPr>
    </w:p>
    <w:p w14:paraId="0165205A" w14:textId="77777777" w:rsidR="00F67FE6" w:rsidRDefault="002E2CF2">
      <w:pPr>
        <w:spacing w:before="25"/>
        <w:ind w:left="112"/>
        <w:rPr>
          <w:rFonts w:ascii="Calibri" w:eastAsia="Calibri" w:hAnsi="Calibri" w:cs="Calibri"/>
          <w:sz w:val="16"/>
          <w:szCs w:val="16"/>
        </w:rPr>
      </w:pPr>
      <w:r>
        <w:rPr>
          <w:rFonts w:ascii="Calibri" w:eastAsia="Calibri" w:hAnsi="Calibri" w:cs="Calibri"/>
          <w:b/>
          <w:sz w:val="16"/>
          <w:szCs w:val="16"/>
        </w:rPr>
        <w:t>1. Definitions</w:t>
      </w:r>
    </w:p>
    <w:p w14:paraId="0165205B" w14:textId="77777777" w:rsidR="00F67FE6" w:rsidRDefault="00F67FE6">
      <w:pPr>
        <w:spacing w:before="7" w:line="160" w:lineRule="exact"/>
        <w:rPr>
          <w:sz w:val="17"/>
          <w:szCs w:val="17"/>
        </w:rPr>
      </w:pPr>
    </w:p>
    <w:p w14:paraId="0165205C" w14:textId="77777777" w:rsidR="00F67FE6" w:rsidRDefault="002E2CF2">
      <w:pPr>
        <w:ind w:left="112"/>
        <w:rPr>
          <w:rFonts w:ascii="Calibri" w:eastAsia="Calibri" w:hAnsi="Calibri" w:cs="Calibri"/>
          <w:sz w:val="16"/>
          <w:szCs w:val="16"/>
        </w:rPr>
      </w:pPr>
      <w:r>
        <w:rPr>
          <w:rFonts w:ascii="Calibri" w:eastAsia="Calibri" w:hAnsi="Calibri" w:cs="Calibri"/>
          <w:sz w:val="16"/>
          <w:szCs w:val="16"/>
        </w:rPr>
        <w:t>1.1 In these Terms of Engagement the following definitions apply:</w:t>
      </w:r>
    </w:p>
    <w:p w14:paraId="0165205D" w14:textId="77777777" w:rsidR="00F67FE6" w:rsidRDefault="00F67FE6">
      <w:pPr>
        <w:spacing w:before="7" w:line="160" w:lineRule="exact"/>
        <w:rPr>
          <w:sz w:val="17"/>
          <w:szCs w:val="17"/>
        </w:rPr>
      </w:pPr>
    </w:p>
    <w:p w14:paraId="0165205E" w14:textId="7F031468" w:rsidR="00F67FE6" w:rsidRDefault="002E2CF2">
      <w:pPr>
        <w:spacing w:line="256" w:lineRule="auto"/>
        <w:ind w:left="112" w:right="267"/>
        <w:rPr>
          <w:rFonts w:ascii="Calibri" w:eastAsia="Calibri" w:hAnsi="Calibri" w:cs="Calibri"/>
          <w:sz w:val="16"/>
          <w:szCs w:val="16"/>
        </w:rPr>
      </w:pPr>
      <w:r>
        <w:rPr>
          <w:rFonts w:ascii="Calibri" w:eastAsia="Calibri" w:hAnsi="Calibri" w:cs="Calibri"/>
          <w:sz w:val="16"/>
          <w:szCs w:val="16"/>
        </w:rPr>
        <w:t xml:space="preserve">“Assignment Term” means the period during which the Temporary Worker is engaged by TSR </w:t>
      </w:r>
      <w:r w:rsidR="00561C53">
        <w:rPr>
          <w:rFonts w:ascii="Calibri" w:eastAsia="Calibri" w:hAnsi="Calibri" w:cs="Calibri"/>
          <w:sz w:val="16"/>
          <w:szCs w:val="16"/>
        </w:rPr>
        <w:t>Nottingham</w:t>
      </w:r>
      <w:r>
        <w:rPr>
          <w:rFonts w:ascii="Calibri" w:eastAsia="Calibri" w:hAnsi="Calibri" w:cs="Calibri"/>
          <w:sz w:val="16"/>
          <w:szCs w:val="16"/>
        </w:rPr>
        <w:t xml:space="preserve"> to render services to the Client commencing on the commencement date set out in the Temporary Placement Confirmation Schedule (subject to earlier termination</w:t>
      </w:r>
      <w:proofErr w:type="gramStart"/>
      <w:r>
        <w:rPr>
          <w:rFonts w:ascii="Calibri" w:eastAsia="Calibri" w:hAnsi="Calibri" w:cs="Calibri"/>
          <w:sz w:val="16"/>
          <w:szCs w:val="16"/>
        </w:rPr>
        <w:t>);</w:t>
      </w:r>
      <w:proofErr w:type="gramEnd"/>
    </w:p>
    <w:p w14:paraId="0165205F" w14:textId="77777777" w:rsidR="00F67FE6" w:rsidRDefault="00F67FE6">
      <w:pPr>
        <w:spacing w:before="3" w:line="160" w:lineRule="exact"/>
        <w:rPr>
          <w:sz w:val="16"/>
          <w:szCs w:val="16"/>
        </w:rPr>
      </w:pPr>
    </w:p>
    <w:p w14:paraId="01652060" w14:textId="77777777" w:rsidR="00F67FE6" w:rsidRDefault="002E2CF2">
      <w:pPr>
        <w:ind w:left="112"/>
        <w:rPr>
          <w:rFonts w:ascii="Calibri" w:eastAsia="Calibri" w:hAnsi="Calibri" w:cs="Calibri"/>
          <w:sz w:val="16"/>
          <w:szCs w:val="16"/>
        </w:rPr>
      </w:pPr>
      <w:r>
        <w:rPr>
          <w:rFonts w:ascii="Calibri" w:eastAsia="Calibri" w:hAnsi="Calibri" w:cs="Calibri"/>
          <w:sz w:val="16"/>
          <w:szCs w:val="16"/>
        </w:rPr>
        <w:t xml:space="preserve">"AWR" means the provisions of the Agency Workers Regulations </w:t>
      </w:r>
      <w:proofErr w:type="gramStart"/>
      <w:r>
        <w:rPr>
          <w:rFonts w:ascii="Calibri" w:eastAsia="Calibri" w:hAnsi="Calibri" w:cs="Calibri"/>
          <w:sz w:val="16"/>
          <w:szCs w:val="16"/>
        </w:rPr>
        <w:t>2010;</w:t>
      </w:r>
      <w:proofErr w:type="gramEnd"/>
    </w:p>
    <w:p w14:paraId="01652061" w14:textId="77777777" w:rsidR="00F67FE6" w:rsidRDefault="00F67FE6">
      <w:pPr>
        <w:spacing w:before="7" w:line="160" w:lineRule="exact"/>
        <w:rPr>
          <w:sz w:val="17"/>
          <w:szCs w:val="17"/>
        </w:rPr>
      </w:pPr>
    </w:p>
    <w:p w14:paraId="01652062" w14:textId="77777777" w:rsidR="00F67FE6" w:rsidRDefault="002E2CF2">
      <w:pPr>
        <w:ind w:left="112"/>
        <w:rPr>
          <w:rFonts w:ascii="Calibri" w:eastAsia="Calibri" w:hAnsi="Calibri" w:cs="Calibri"/>
          <w:sz w:val="16"/>
          <w:szCs w:val="16"/>
        </w:rPr>
      </w:pPr>
      <w:r>
        <w:rPr>
          <w:rFonts w:ascii="Calibri" w:eastAsia="Calibri" w:hAnsi="Calibri" w:cs="Calibri"/>
          <w:sz w:val="16"/>
          <w:szCs w:val="16"/>
        </w:rPr>
        <w:t xml:space="preserve">“Client” means the company set out in the Temporary Placement Confirmation Schedule to whom the Services are </w:t>
      </w:r>
      <w:proofErr w:type="gramStart"/>
      <w:r>
        <w:rPr>
          <w:rFonts w:ascii="Calibri" w:eastAsia="Calibri" w:hAnsi="Calibri" w:cs="Calibri"/>
          <w:sz w:val="16"/>
          <w:szCs w:val="16"/>
        </w:rPr>
        <w:t>provided;</w:t>
      </w:r>
      <w:proofErr w:type="gramEnd"/>
    </w:p>
    <w:p w14:paraId="01652063" w14:textId="77777777" w:rsidR="00F67FE6" w:rsidRDefault="00F67FE6">
      <w:pPr>
        <w:spacing w:before="4" w:line="160" w:lineRule="exact"/>
        <w:rPr>
          <w:sz w:val="17"/>
          <w:szCs w:val="17"/>
        </w:rPr>
      </w:pPr>
    </w:p>
    <w:p w14:paraId="01652064" w14:textId="77777777" w:rsidR="00F67FE6" w:rsidRDefault="002E2CF2">
      <w:pPr>
        <w:ind w:left="112"/>
        <w:rPr>
          <w:rFonts w:ascii="Calibri" w:eastAsia="Calibri" w:hAnsi="Calibri" w:cs="Calibri"/>
          <w:sz w:val="16"/>
          <w:szCs w:val="16"/>
        </w:rPr>
      </w:pPr>
      <w:r>
        <w:rPr>
          <w:rFonts w:ascii="Calibri" w:eastAsia="Calibri" w:hAnsi="Calibri" w:cs="Calibri"/>
          <w:sz w:val="16"/>
          <w:szCs w:val="16"/>
        </w:rPr>
        <w:t xml:space="preserve">“Client Site” means the site where the Services are to be performed as specified in the Temporary Placement Confirmation </w:t>
      </w:r>
      <w:proofErr w:type="gramStart"/>
      <w:r>
        <w:rPr>
          <w:rFonts w:ascii="Calibri" w:eastAsia="Calibri" w:hAnsi="Calibri" w:cs="Calibri"/>
          <w:sz w:val="16"/>
          <w:szCs w:val="16"/>
        </w:rPr>
        <w:t>Schedule;</w:t>
      </w:r>
      <w:proofErr w:type="gramEnd"/>
    </w:p>
    <w:p w14:paraId="01652065" w14:textId="77777777" w:rsidR="00F67FE6" w:rsidRDefault="00F67FE6">
      <w:pPr>
        <w:spacing w:before="7" w:line="160" w:lineRule="exact"/>
        <w:rPr>
          <w:sz w:val="17"/>
          <w:szCs w:val="17"/>
        </w:rPr>
      </w:pPr>
    </w:p>
    <w:p w14:paraId="01652066" w14:textId="77777777" w:rsidR="00F67FE6" w:rsidRDefault="002E2CF2">
      <w:pPr>
        <w:spacing w:line="454" w:lineRule="auto"/>
        <w:ind w:left="112" w:right="3996"/>
        <w:rPr>
          <w:rFonts w:ascii="Calibri" w:eastAsia="Calibri" w:hAnsi="Calibri" w:cs="Calibri"/>
          <w:sz w:val="16"/>
          <w:szCs w:val="16"/>
        </w:rPr>
      </w:pPr>
      <w:r>
        <w:rPr>
          <w:rFonts w:ascii="Calibri" w:eastAsia="Calibri" w:hAnsi="Calibri" w:cs="Calibri"/>
          <w:sz w:val="16"/>
          <w:szCs w:val="16"/>
        </w:rPr>
        <w:t xml:space="preserve">“Day or Hourly Rate” means the rate set out in the Temporary Placement Confirmation Contract; “ERA” means the Employment Rights Act </w:t>
      </w:r>
      <w:proofErr w:type="gramStart"/>
      <w:r>
        <w:rPr>
          <w:rFonts w:ascii="Calibri" w:eastAsia="Calibri" w:hAnsi="Calibri" w:cs="Calibri"/>
          <w:sz w:val="16"/>
          <w:szCs w:val="16"/>
        </w:rPr>
        <w:t>1996;</w:t>
      </w:r>
      <w:proofErr w:type="gramEnd"/>
    </w:p>
    <w:p w14:paraId="01652067" w14:textId="77777777" w:rsidR="00F67FE6" w:rsidRDefault="002E2CF2">
      <w:pPr>
        <w:spacing w:before="37" w:line="256" w:lineRule="auto"/>
        <w:ind w:left="112" w:right="233"/>
        <w:rPr>
          <w:rFonts w:ascii="Calibri" w:eastAsia="Calibri" w:hAnsi="Calibri" w:cs="Calibri"/>
          <w:sz w:val="16"/>
          <w:szCs w:val="16"/>
        </w:rPr>
      </w:pPr>
      <w:r>
        <w:rPr>
          <w:rFonts w:ascii="Calibri" w:eastAsia="Calibri" w:hAnsi="Calibri" w:cs="Calibri"/>
          <w:sz w:val="16"/>
          <w:szCs w:val="16"/>
        </w:rPr>
        <w:t>“Group” means the Client and its subsidiaries and any holding company and the other subsidiaries of that holding company (as those expressions are defined in the Companies Act 2006) together with any associated company (which means any other company in which the Client or its holding company or any subsidiary of the Client or its holding company beneficially holds not less than 20% of the equity share capital).</w:t>
      </w:r>
    </w:p>
    <w:p w14:paraId="01652068" w14:textId="77777777" w:rsidR="00F67FE6" w:rsidRDefault="00F67FE6">
      <w:pPr>
        <w:spacing w:before="6" w:line="160" w:lineRule="exact"/>
        <w:rPr>
          <w:sz w:val="16"/>
          <w:szCs w:val="16"/>
        </w:rPr>
      </w:pPr>
    </w:p>
    <w:p w14:paraId="01652069" w14:textId="5006F067" w:rsidR="00F67FE6" w:rsidRDefault="002E2CF2">
      <w:pPr>
        <w:ind w:left="112"/>
        <w:rPr>
          <w:rFonts w:ascii="Calibri" w:eastAsia="Calibri" w:hAnsi="Calibri" w:cs="Calibri"/>
          <w:sz w:val="16"/>
          <w:szCs w:val="16"/>
        </w:rPr>
      </w:pPr>
      <w:r>
        <w:rPr>
          <w:rFonts w:ascii="Calibri" w:eastAsia="Calibri" w:hAnsi="Calibri" w:cs="Calibri"/>
          <w:sz w:val="16"/>
          <w:szCs w:val="16"/>
        </w:rPr>
        <w:t xml:space="preserve">“Notice Period” means a period as agreed between TSR </w:t>
      </w:r>
      <w:r w:rsidR="005434CB">
        <w:rPr>
          <w:rFonts w:ascii="Calibri" w:eastAsia="Calibri" w:hAnsi="Calibri" w:cs="Calibri"/>
          <w:sz w:val="16"/>
          <w:szCs w:val="16"/>
        </w:rPr>
        <w:t>Nottingham</w:t>
      </w:r>
      <w:r>
        <w:rPr>
          <w:rFonts w:ascii="Calibri" w:eastAsia="Calibri" w:hAnsi="Calibri" w:cs="Calibri"/>
          <w:sz w:val="16"/>
          <w:szCs w:val="16"/>
        </w:rPr>
        <w:t xml:space="preserve"> and the Temporary Worker.</w:t>
      </w:r>
    </w:p>
    <w:p w14:paraId="0165206A" w14:textId="77777777" w:rsidR="00F67FE6" w:rsidRDefault="00F67FE6">
      <w:pPr>
        <w:spacing w:before="4" w:line="160" w:lineRule="exact"/>
        <w:rPr>
          <w:sz w:val="17"/>
          <w:szCs w:val="17"/>
        </w:rPr>
      </w:pPr>
    </w:p>
    <w:p w14:paraId="0165206B" w14:textId="77777777" w:rsidR="00F67FE6" w:rsidRDefault="002E2CF2">
      <w:pPr>
        <w:ind w:left="112"/>
        <w:rPr>
          <w:rFonts w:ascii="Calibri" w:eastAsia="Calibri" w:hAnsi="Calibri" w:cs="Calibri"/>
          <w:sz w:val="16"/>
          <w:szCs w:val="16"/>
        </w:rPr>
      </w:pPr>
      <w:r>
        <w:rPr>
          <w:rFonts w:ascii="Calibri" w:eastAsia="Calibri" w:hAnsi="Calibri" w:cs="Calibri"/>
          <w:sz w:val="16"/>
          <w:szCs w:val="16"/>
        </w:rPr>
        <w:t xml:space="preserve">“Relevant Period” means as defined in the Conduct of Employment Agencies and Employment Businesses Regulations </w:t>
      </w:r>
      <w:proofErr w:type="gramStart"/>
      <w:r>
        <w:rPr>
          <w:rFonts w:ascii="Calibri" w:eastAsia="Calibri" w:hAnsi="Calibri" w:cs="Calibri"/>
          <w:sz w:val="16"/>
          <w:szCs w:val="16"/>
        </w:rPr>
        <w:t>2003;</w:t>
      </w:r>
      <w:proofErr w:type="gramEnd"/>
    </w:p>
    <w:p w14:paraId="0165206C" w14:textId="77777777" w:rsidR="00F67FE6" w:rsidRDefault="00F67FE6">
      <w:pPr>
        <w:spacing w:before="7" w:line="160" w:lineRule="exact"/>
        <w:rPr>
          <w:sz w:val="17"/>
          <w:szCs w:val="17"/>
        </w:rPr>
      </w:pPr>
    </w:p>
    <w:p w14:paraId="0165206D" w14:textId="77777777" w:rsidR="00F67FE6" w:rsidRDefault="002E2CF2">
      <w:pPr>
        <w:ind w:left="112"/>
        <w:rPr>
          <w:rFonts w:ascii="Calibri" w:eastAsia="Calibri" w:hAnsi="Calibri" w:cs="Calibri"/>
          <w:sz w:val="16"/>
          <w:szCs w:val="16"/>
        </w:rPr>
      </w:pPr>
      <w:r>
        <w:rPr>
          <w:rFonts w:ascii="Calibri" w:eastAsia="Calibri" w:hAnsi="Calibri" w:cs="Calibri"/>
          <w:sz w:val="16"/>
          <w:szCs w:val="16"/>
        </w:rPr>
        <w:t xml:space="preserve">“Services” means the services to be provided by the Temporary Worker to the Client as specified in the Temporary Placement Confirmation </w:t>
      </w:r>
      <w:proofErr w:type="gramStart"/>
      <w:r>
        <w:rPr>
          <w:rFonts w:ascii="Calibri" w:eastAsia="Calibri" w:hAnsi="Calibri" w:cs="Calibri"/>
          <w:sz w:val="16"/>
          <w:szCs w:val="16"/>
        </w:rPr>
        <w:t>Schedule;</w:t>
      </w:r>
      <w:proofErr w:type="gramEnd"/>
    </w:p>
    <w:p w14:paraId="0165206E" w14:textId="77777777" w:rsidR="00F67FE6" w:rsidRDefault="00F67FE6">
      <w:pPr>
        <w:spacing w:before="7" w:line="160" w:lineRule="exact"/>
        <w:rPr>
          <w:sz w:val="17"/>
          <w:szCs w:val="17"/>
        </w:rPr>
      </w:pPr>
    </w:p>
    <w:p w14:paraId="0165206F" w14:textId="7898C215" w:rsidR="00F67FE6" w:rsidRDefault="002E2CF2">
      <w:pPr>
        <w:spacing w:line="256" w:lineRule="auto"/>
        <w:ind w:left="112" w:right="100"/>
        <w:rPr>
          <w:rFonts w:ascii="Calibri" w:eastAsia="Calibri" w:hAnsi="Calibri" w:cs="Calibri"/>
          <w:sz w:val="16"/>
          <w:szCs w:val="16"/>
        </w:rPr>
      </w:pPr>
      <w:r>
        <w:rPr>
          <w:rFonts w:ascii="Calibri" w:eastAsia="Calibri" w:hAnsi="Calibri" w:cs="Calibri"/>
          <w:sz w:val="16"/>
          <w:szCs w:val="16"/>
        </w:rPr>
        <w:t xml:space="preserve">“Temporary Placement Confirmation Schedule” means the written Temporary Placement Confirmation Schedule of TSR </w:t>
      </w:r>
      <w:r w:rsidR="005434CB">
        <w:rPr>
          <w:rFonts w:ascii="Calibri" w:eastAsia="Calibri" w:hAnsi="Calibri" w:cs="Calibri"/>
          <w:sz w:val="16"/>
          <w:szCs w:val="16"/>
        </w:rPr>
        <w:t>Nottingham</w:t>
      </w:r>
      <w:r>
        <w:rPr>
          <w:rFonts w:ascii="Calibri" w:eastAsia="Calibri" w:hAnsi="Calibri" w:cs="Calibri"/>
          <w:sz w:val="16"/>
          <w:szCs w:val="16"/>
        </w:rPr>
        <w:t xml:space="preserve"> specifying the details of the Services and the terms of such supply by the Temporary </w:t>
      </w:r>
      <w:proofErr w:type="gramStart"/>
      <w:r>
        <w:rPr>
          <w:rFonts w:ascii="Calibri" w:eastAsia="Calibri" w:hAnsi="Calibri" w:cs="Calibri"/>
          <w:sz w:val="16"/>
          <w:szCs w:val="16"/>
        </w:rPr>
        <w:t>Worker;</w:t>
      </w:r>
      <w:proofErr w:type="gramEnd"/>
    </w:p>
    <w:p w14:paraId="01652070" w14:textId="77777777" w:rsidR="00F67FE6" w:rsidRDefault="00F67FE6">
      <w:pPr>
        <w:spacing w:before="6" w:line="160" w:lineRule="exact"/>
        <w:rPr>
          <w:sz w:val="16"/>
          <w:szCs w:val="16"/>
        </w:rPr>
      </w:pPr>
    </w:p>
    <w:p w14:paraId="01652071" w14:textId="77777777" w:rsidR="00F67FE6" w:rsidRDefault="002E2CF2">
      <w:pPr>
        <w:spacing w:line="454" w:lineRule="auto"/>
        <w:ind w:left="112" w:right="3687"/>
        <w:rPr>
          <w:rFonts w:ascii="Calibri" w:eastAsia="Calibri" w:hAnsi="Calibri" w:cs="Calibri"/>
          <w:sz w:val="16"/>
          <w:szCs w:val="16"/>
        </w:rPr>
      </w:pPr>
      <w:r>
        <w:rPr>
          <w:rFonts w:ascii="Calibri" w:eastAsia="Calibri" w:hAnsi="Calibri" w:cs="Calibri"/>
          <w:sz w:val="16"/>
          <w:szCs w:val="16"/>
        </w:rPr>
        <w:t xml:space="preserve">“Temporary Worker” means the individual listed in the Temporary Placement Confirmation Schedule; “Terms” means these Terms of </w:t>
      </w:r>
      <w:proofErr w:type="gramStart"/>
      <w:r>
        <w:rPr>
          <w:rFonts w:ascii="Calibri" w:eastAsia="Calibri" w:hAnsi="Calibri" w:cs="Calibri"/>
          <w:sz w:val="16"/>
          <w:szCs w:val="16"/>
        </w:rPr>
        <w:t>Engagement;</w:t>
      </w:r>
      <w:proofErr w:type="gramEnd"/>
    </w:p>
    <w:p w14:paraId="01652072" w14:textId="59F3F6A8" w:rsidR="00F67FE6" w:rsidRDefault="002E2CF2">
      <w:pPr>
        <w:spacing w:before="36" w:line="256" w:lineRule="auto"/>
        <w:ind w:left="112" w:right="156"/>
        <w:rPr>
          <w:rFonts w:ascii="Calibri" w:eastAsia="Calibri" w:hAnsi="Calibri" w:cs="Calibri"/>
          <w:sz w:val="16"/>
          <w:szCs w:val="16"/>
        </w:rPr>
      </w:pPr>
      <w:r>
        <w:rPr>
          <w:rFonts w:ascii="Calibri" w:eastAsia="Calibri" w:hAnsi="Calibri" w:cs="Calibri"/>
          <w:sz w:val="16"/>
          <w:szCs w:val="16"/>
        </w:rPr>
        <w:t xml:space="preserve">“TSR </w:t>
      </w:r>
      <w:proofErr w:type="gramStart"/>
      <w:r w:rsidR="005434CB">
        <w:rPr>
          <w:rFonts w:ascii="Calibri" w:eastAsia="Calibri" w:hAnsi="Calibri" w:cs="Calibri"/>
          <w:sz w:val="16"/>
          <w:szCs w:val="16"/>
        </w:rPr>
        <w:t>Nottingham</w:t>
      </w:r>
      <w:r>
        <w:rPr>
          <w:rFonts w:ascii="Calibri" w:eastAsia="Calibri" w:hAnsi="Calibri" w:cs="Calibri"/>
          <w:sz w:val="16"/>
          <w:szCs w:val="16"/>
        </w:rPr>
        <w:t xml:space="preserve"> ”</w:t>
      </w:r>
      <w:proofErr w:type="gramEnd"/>
      <w:r>
        <w:rPr>
          <w:rFonts w:ascii="Calibri" w:eastAsia="Calibri" w:hAnsi="Calibri" w:cs="Calibri"/>
          <w:sz w:val="16"/>
          <w:szCs w:val="16"/>
        </w:rPr>
        <w:t xml:space="preserve"> means TSR </w:t>
      </w:r>
      <w:r w:rsidR="005434CB">
        <w:rPr>
          <w:rFonts w:ascii="Calibri" w:eastAsia="Calibri" w:hAnsi="Calibri" w:cs="Calibri"/>
          <w:sz w:val="16"/>
          <w:szCs w:val="16"/>
        </w:rPr>
        <w:t>Nottingham</w:t>
      </w:r>
      <w:r>
        <w:rPr>
          <w:rFonts w:ascii="Calibri" w:eastAsia="Calibri" w:hAnsi="Calibri" w:cs="Calibri"/>
          <w:sz w:val="16"/>
          <w:szCs w:val="16"/>
        </w:rPr>
        <w:t xml:space="preserve"> Limited, the employment business whose registered office is at Pure Offices, Lake View Drive, Nottinghamshire, NG15 0DT trading as TSR Recruitment</w:t>
      </w:r>
    </w:p>
    <w:p w14:paraId="01652073" w14:textId="77777777" w:rsidR="00F67FE6" w:rsidRDefault="00F67FE6">
      <w:pPr>
        <w:spacing w:before="3" w:line="160" w:lineRule="exact"/>
        <w:rPr>
          <w:sz w:val="16"/>
          <w:szCs w:val="16"/>
        </w:rPr>
      </w:pPr>
    </w:p>
    <w:p w14:paraId="01652074" w14:textId="77777777" w:rsidR="00F67FE6" w:rsidRDefault="002E2CF2">
      <w:pPr>
        <w:ind w:left="112"/>
        <w:rPr>
          <w:rFonts w:ascii="Calibri" w:eastAsia="Calibri" w:hAnsi="Calibri" w:cs="Calibri"/>
          <w:sz w:val="16"/>
          <w:szCs w:val="16"/>
        </w:rPr>
      </w:pPr>
      <w:r>
        <w:rPr>
          <w:rFonts w:ascii="Calibri" w:eastAsia="Calibri" w:hAnsi="Calibri" w:cs="Calibri"/>
          <w:sz w:val="16"/>
          <w:szCs w:val="16"/>
        </w:rPr>
        <w:t>“WTR” means the Working Time Regulations 1998.</w:t>
      </w:r>
    </w:p>
    <w:p w14:paraId="01652075" w14:textId="77777777" w:rsidR="00F67FE6" w:rsidRDefault="00F67FE6">
      <w:pPr>
        <w:spacing w:before="6" w:line="140" w:lineRule="exact"/>
        <w:rPr>
          <w:sz w:val="14"/>
          <w:szCs w:val="14"/>
        </w:rPr>
      </w:pPr>
    </w:p>
    <w:p w14:paraId="01652076" w14:textId="77777777" w:rsidR="00F67FE6" w:rsidRDefault="00F67FE6">
      <w:pPr>
        <w:spacing w:line="200" w:lineRule="exact"/>
      </w:pPr>
    </w:p>
    <w:p w14:paraId="01652077" w14:textId="77777777" w:rsidR="00F67FE6" w:rsidRDefault="00F67FE6">
      <w:pPr>
        <w:spacing w:line="200" w:lineRule="exact"/>
      </w:pPr>
    </w:p>
    <w:p w14:paraId="01652078" w14:textId="77777777" w:rsidR="00F67FE6" w:rsidRDefault="002E2CF2">
      <w:pPr>
        <w:ind w:left="112"/>
        <w:rPr>
          <w:rFonts w:ascii="Calibri" w:eastAsia="Calibri" w:hAnsi="Calibri" w:cs="Calibri"/>
          <w:sz w:val="16"/>
          <w:szCs w:val="16"/>
        </w:rPr>
      </w:pPr>
      <w:r>
        <w:rPr>
          <w:rFonts w:ascii="Calibri" w:eastAsia="Calibri" w:hAnsi="Calibri" w:cs="Calibri"/>
          <w:b/>
          <w:sz w:val="16"/>
          <w:szCs w:val="16"/>
        </w:rPr>
        <w:t>2. The Contract</w:t>
      </w:r>
    </w:p>
    <w:p w14:paraId="01652079" w14:textId="77777777" w:rsidR="00F67FE6" w:rsidRDefault="00F67FE6">
      <w:pPr>
        <w:spacing w:before="7" w:line="160" w:lineRule="exact"/>
        <w:rPr>
          <w:sz w:val="17"/>
          <w:szCs w:val="17"/>
        </w:rPr>
      </w:pPr>
    </w:p>
    <w:p w14:paraId="0165207A" w14:textId="20555D88" w:rsidR="00F67FE6" w:rsidRDefault="002E2CF2">
      <w:pPr>
        <w:ind w:left="112"/>
        <w:rPr>
          <w:rFonts w:ascii="Calibri" w:eastAsia="Calibri" w:hAnsi="Calibri" w:cs="Calibri"/>
          <w:sz w:val="16"/>
          <w:szCs w:val="16"/>
        </w:rPr>
      </w:pPr>
      <w:r>
        <w:rPr>
          <w:rFonts w:ascii="Calibri" w:eastAsia="Calibri" w:hAnsi="Calibri" w:cs="Calibri"/>
          <w:sz w:val="16"/>
          <w:szCs w:val="16"/>
        </w:rPr>
        <w:t xml:space="preserve">2.1 These Terms constitute a contract for services between TSR </w:t>
      </w:r>
      <w:r w:rsidR="00D86B82">
        <w:rPr>
          <w:rFonts w:ascii="Calibri" w:eastAsia="Calibri" w:hAnsi="Calibri" w:cs="Calibri"/>
          <w:sz w:val="16"/>
          <w:szCs w:val="16"/>
        </w:rPr>
        <w:t>Nottingham</w:t>
      </w:r>
      <w:r>
        <w:rPr>
          <w:rFonts w:ascii="Calibri" w:eastAsia="Calibri" w:hAnsi="Calibri" w:cs="Calibri"/>
          <w:sz w:val="16"/>
          <w:szCs w:val="16"/>
        </w:rPr>
        <w:t xml:space="preserve"> and the Temporary Worker for the provision of the Services.</w:t>
      </w:r>
    </w:p>
    <w:p w14:paraId="0165207B" w14:textId="77777777" w:rsidR="00F67FE6" w:rsidRDefault="00F67FE6">
      <w:pPr>
        <w:spacing w:before="7" w:line="160" w:lineRule="exact"/>
        <w:rPr>
          <w:sz w:val="17"/>
          <w:szCs w:val="17"/>
        </w:rPr>
      </w:pPr>
    </w:p>
    <w:p w14:paraId="0165207C" w14:textId="72BAECB5" w:rsidR="00F67FE6" w:rsidRDefault="002E2CF2">
      <w:pPr>
        <w:spacing w:line="258" w:lineRule="auto"/>
        <w:ind w:left="112" w:right="266"/>
        <w:jc w:val="both"/>
        <w:rPr>
          <w:rFonts w:ascii="Calibri" w:eastAsia="Calibri" w:hAnsi="Calibri" w:cs="Calibri"/>
          <w:sz w:val="16"/>
          <w:szCs w:val="16"/>
        </w:rPr>
      </w:pPr>
      <w:r>
        <w:rPr>
          <w:rFonts w:ascii="Calibri" w:eastAsia="Calibri" w:hAnsi="Calibri" w:cs="Calibri"/>
          <w:sz w:val="16"/>
          <w:szCs w:val="16"/>
        </w:rPr>
        <w:t xml:space="preserve">2.2 These Terms are complete and exhaustive and shall be in substitution for any other terms or arrangements made between the Temporary Worker and TSR </w:t>
      </w:r>
      <w:r w:rsidR="006B5F97">
        <w:rPr>
          <w:rFonts w:ascii="Calibri" w:eastAsia="Calibri" w:hAnsi="Calibri" w:cs="Calibri"/>
          <w:sz w:val="16"/>
          <w:szCs w:val="16"/>
        </w:rPr>
        <w:t>Nottingham</w:t>
      </w:r>
      <w:r>
        <w:rPr>
          <w:rFonts w:ascii="Calibri" w:eastAsia="Calibri" w:hAnsi="Calibri" w:cs="Calibri"/>
          <w:sz w:val="16"/>
          <w:szCs w:val="16"/>
        </w:rPr>
        <w:t xml:space="preserve">. No variation or alteration to these Terms shall be valid unless the details of such variation are agreed between TSR </w:t>
      </w:r>
      <w:r w:rsidR="00D3783A">
        <w:rPr>
          <w:rFonts w:ascii="Calibri" w:eastAsia="Calibri" w:hAnsi="Calibri" w:cs="Calibri"/>
          <w:sz w:val="16"/>
          <w:szCs w:val="16"/>
        </w:rPr>
        <w:t>Nottingham</w:t>
      </w:r>
      <w:r>
        <w:rPr>
          <w:rFonts w:ascii="Calibri" w:eastAsia="Calibri" w:hAnsi="Calibri" w:cs="Calibri"/>
          <w:sz w:val="16"/>
          <w:szCs w:val="16"/>
        </w:rPr>
        <w:t xml:space="preserve"> and the Temporary Worker and set out in writing.</w:t>
      </w:r>
    </w:p>
    <w:p w14:paraId="0165207D" w14:textId="77777777" w:rsidR="00F67FE6" w:rsidRDefault="00F67FE6">
      <w:pPr>
        <w:spacing w:before="5" w:line="160" w:lineRule="exact"/>
        <w:rPr>
          <w:sz w:val="16"/>
          <w:szCs w:val="16"/>
        </w:rPr>
      </w:pPr>
    </w:p>
    <w:p w14:paraId="0165207E" w14:textId="77777777" w:rsidR="00F67FE6" w:rsidRDefault="002E2CF2">
      <w:pPr>
        <w:ind w:left="112"/>
        <w:rPr>
          <w:rFonts w:ascii="Calibri" w:eastAsia="Calibri" w:hAnsi="Calibri" w:cs="Calibri"/>
          <w:sz w:val="16"/>
          <w:szCs w:val="16"/>
        </w:rPr>
      </w:pPr>
      <w:r>
        <w:rPr>
          <w:rFonts w:ascii="Calibri" w:eastAsia="Calibri" w:hAnsi="Calibri" w:cs="Calibri"/>
          <w:sz w:val="16"/>
          <w:szCs w:val="16"/>
        </w:rPr>
        <w:t>2.3 By accepting the Temporary Placement Confirmation Schedule and/or commencing the provision of the Services (whichever is the sooner) the</w:t>
      </w:r>
    </w:p>
    <w:p w14:paraId="0165207F" w14:textId="77777777" w:rsidR="00F67FE6" w:rsidRDefault="002E2CF2">
      <w:pPr>
        <w:spacing w:before="14"/>
        <w:ind w:left="112"/>
        <w:rPr>
          <w:rFonts w:ascii="Calibri" w:eastAsia="Calibri" w:hAnsi="Calibri" w:cs="Calibri"/>
          <w:sz w:val="16"/>
          <w:szCs w:val="16"/>
        </w:rPr>
      </w:pPr>
      <w:r>
        <w:rPr>
          <w:rFonts w:ascii="Calibri" w:eastAsia="Calibri" w:hAnsi="Calibri" w:cs="Calibri"/>
          <w:sz w:val="16"/>
          <w:szCs w:val="16"/>
        </w:rPr>
        <w:t>Temporary Worker is deemed to have accepted these Terms in their entirety.</w:t>
      </w:r>
    </w:p>
    <w:p w14:paraId="01652080" w14:textId="77777777" w:rsidR="00F67FE6" w:rsidRDefault="00F67FE6">
      <w:pPr>
        <w:spacing w:before="6" w:line="140" w:lineRule="exact"/>
        <w:rPr>
          <w:sz w:val="14"/>
          <w:szCs w:val="14"/>
        </w:rPr>
      </w:pPr>
    </w:p>
    <w:p w14:paraId="01652081" w14:textId="77777777" w:rsidR="00F67FE6" w:rsidRDefault="00F67FE6">
      <w:pPr>
        <w:spacing w:line="200" w:lineRule="exact"/>
      </w:pPr>
    </w:p>
    <w:p w14:paraId="01652082" w14:textId="77777777" w:rsidR="00F67FE6" w:rsidRDefault="00F67FE6">
      <w:pPr>
        <w:spacing w:line="200" w:lineRule="exact"/>
      </w:pPr>
    </w:p>
    <w:p w14:paraId="01652083" w14:textId="77777777" w:rsidR="00F67FE6" w:rsidRDefault="002E2CF2">
      <w:pPr>
        <w:ind w:left="112"/>
        <w:rPr>
          <w:rFonts w:ascii="Calibri" w:eastAsia="Calibri" w:hAnsi="Calibri" w:cs="Calibri"/>
          <w:sz w:val="16"/>
          <w:szCs w:val="16"/>
        </w:rPr>
      </w:pPr>
      <w:r>
        <w:rPr>
          <w:rFonts w:ascii="Calibri" w:eastAsia="Calibri" w:hAnsi="Calibri" w:cs="Calibri"/>
          <w:b/>
          <w:sz w:val="16"/>
          <w:szCs w:val="16"/>
        </w:rPr>
        <w:t>3. Services</w:t>
      </w:r>
    </w:p>
    <w:p w14:paraId="01652084" w14:textId="77777777" w:rsidR="00F67FE6" w:rsidRDefault="00F67FE6">
      <w:pPr>
        <w:spacing w:before="7" w:line="160" w:lineRule="exact"/>
        <w:rPr>
          <w:sz w:val="17"/>
          <w:szCs w:val="17"/>
        </w:rPr>
      </w:pPr>
    </w:p>
    <w:p w14:paraId="01652085" w14:textId="77777777" w:rsidR="00F67FE6" w:rsidRDefault="002E2CF2">
      <w:pPr>
        <w:spacing w:line="256" w:lineRule="auto"/>
        <w:ind w:left="112" w:right="337"/>
        <w:rPr>
          <w:rFonts w:ascii="Calibri" w:eastAsia="Calibri" w:hAnsi="Calibri" w:cs="Calibri"/>
          <w:sz w:val="16"/>
          <w:szCs w:val="16"/>
        </w:rPr>
      </w:pPr>
      <w:r>
        <w:rPr>
          <w:rFonts w:ascii="Calibri" w:eastAsia="Calibri" w:hAnsi="Calibri" w:cs="Calibri"/>
          <w:sz w:val="16"/>
          <w:szCs w:val="16"/>
        </w:rPr>
        <w:t>3.1 The Temporary Worker shall commence the Services on the commencement date specified in each Temporary Placement Confirmation Schedule and continue for the Assignment Term unless and until terminated in accordance with clause 11.</w:t>
      </w:r>
    </w:p>
    <w:p w14:paraId="01652086" w14:textId="77777777" w:rsidR="00F67FE6" w:rsidRDefault="00F67FE6">
      <w:pPr>
        <w:spacing w:before="8" w:line="160" w:lineRule="exact"/>
        <w:rPr>
          <w:sz w:val="16"/>
          <w:szCs w:val="16"/>
        </w:rPr>
      </w:pPr>
    </w:p>
    <w:p w14:paraId="01652087" w14:textId="77777777" w:rsidR="00F67FE6" w:rsidRDefault="002E2CF2">
      <w:pPr>
        <w:spacing w:line="256" w:lineRule="auto"/>
        <w:ind w:left="112" w:right="531"/>
        <w:rPr>
          <w:rFonts w:ascii="Calibri" w:eastAsia="Calibri" w:hAnsi="Calibri" w:cs="Calibri"/>
          <w:sz w:val="16"/>
          <w:szCs w:val="16"/>
        </w:rPr>
      </w:pPr>
      <w:r>
        <w:rPr>
          <w:rFonts w:ascii="Calibri" w:eastAsia="Calibri" w:hAnsi="Calibri" w:cs="Calibri"/>
          <w:sz w:val="16"/>
          <w:szCs w:val="16"/>
        </w:rPr>
        <w:t>3.2 The parties agree that the Temporary Worker shall not commence any Services until the Temporary Worker has provided to TSR Recruitment such information as is reasonably required including:</w:t>
      </w:r>
    </w:p>
    <w:p w14:paraId="01652088" w14:textId="77777777" w:rsidR="00F67FE6" w:rsidRDefault="00F67FE6">
      <w:pPr>
        <w:spacing w:before="3" w:line="160" w:lineRule="exact"/>
        <w:rPr>
          <w:sz w:val="16"/>
          <w:szCs w:val="16"/>
        </w:rPr>
      </w:pPr>
    </w:p>
    <w:p w14:paraId="01652089" w14:textId="77777777" w:rsidR="00F67FE6" w:rsidRDefault="002E2CF2">
      <w:pPr>
        <w:ind w:left="112"/>
        <w:rPr>
          <w:rFonts w:ascii="Calibri" w:eastAsia="Calibri" w:hAnsi="Calibri" w:cs="Calibri"/>
          <w:sz w:val="16"/>
          <w:szCs w:val="16"/>
        </w:rPr>
      </w:pPr>
      <w:r>
        <w:rPr>
          <w:rFonts w:ascii="Calibri" w:eastAsia="Calibri" w:hAnsi="Calibri" w:cs="Calibri"/>
          <w:sz w:val="16"/>
          <w:szCs w:val="16"/>
        </w:rPr>
        <w:t xml:space="preserve">(a) evidence of the Temporary Worker’s entitlement to live and work in the </w:t>
      </w:r>
      <w:proofErr w:type="gramStart"/>
      <w:r>
        <w:rPr>
          <w:rFonts w:ascii="Calibri" w:eastAsia="Calibri" w:hAnsi="Calibri" w:cs="Calibri"/>
          <w:sz w:val="16"/>
          <w:szCs w:val="16"/>
        </w:rPr>
        <w:t>UK;</w:t>
      </w:r>
      <w:proofErr w:type="gramEnd"/>
    </w:p>
    <w:p w14:paraId="0165208A" w14:textId="77777777" w:rsidR="00F67FE6" w:rsidRDefault="00F67FE6">
      <w:pPr>
        <w:spacing w:before="9" w:line="160" w:lineRule="exact"/>
        <w:rPr>
          <w:sz w:val="17"/>
          <w:szCs w:val="17"/>
        </w:rPr>
      </w:pPr>
    </w:p>
    <w:p w14:paraId="0165208B" w14:textId="77777777" w:rsidR="00F67FE6" w:rsidRDefault="002E2CF2">
      <w:pPr>
        <w:spacing w:line="253" w:lineRule="auto"/>
        <w:ind w:left="112" w:right="148"/>
        <w:rPr>
          <w:rFonts w:ascii="Calibri" w:eastAsia="Calibri" w:hAnsi="Calibri" w:cs="Calibri"/>
          <w:sz w:val="16"/>
          <w:szCs w:val="16"/>
        </w:rPr>
      </w:pPr>
      <w:r>
        <w:rPr>
          <w:rFonts w:ascii="Calibri" w:eastAsia="Calibri" w:hAnsi="Calibri" w:cs="Calibri"/>
          <w:sz w:val="16"/>
          <w:szCs w:val="16"/>
        </w:rPr>
        <w:t xml:space="preserve">(b) proof of identity, copies of any qualifications, training and experience required by the Client, or required by law or any professional body in the provision of the </w:t>
      </w:r>
      <w:proofErr w:type="gramStart"/>
      <w:r>
        <w:rPr>
          <w:rFonts w:ascii="Calibri" w:eastAsia="Calibri" w:hAnsi="Calibri" w:cs="Calibri"/>
          <w:sz w:val="16"/>
          <w:szCs w:val="16"/>
        </w:rPr>
        <w:t>Services;</w:t>
      </w:r>
      <w:proofErr w:type="gramEnd"/>
    </w:p>
    <w:p w14:paraId="0165208C" w14:textId="77777777" w:rsidR="00F67FE6" w:rsidRDefault="00F67FE6">
      <w:pPr>
        <w:spacing w:before="8" w:line="160" w:lineRule="exact"/>
        <w:rPr>
          <w:sz w:val="16"/>
          <w:szCs w:val="16"/>
        </w:rPr>
      </w:pPr>
    </w:p>
    <w:p w14:paraId="0165208D" w14:textId="77777777" w:rsidR="00F67FE6" w:rsidRDefault="002E2CF2">
      <w:pPr>
        <w:ind w:left="112"/>
        <w:rPr>
          <w:rFonts w:ascii="Calibri" w:eastAsia="Calibri" w:hAnsi="Calibri" w:cs="Calibri"/>
          <w:sz w:val="16"/>
          <w:szCs w:val="16"/>
        </w:rPr>
      </w:pPr>
      <w:r>
        <w:rPr>
          <w:rFonts w:ascii="Calibri" w:eastAsia="Calibri" w:hAnsi="Calibri" w:cs="Calibri"/>
          <w:sz w:val="16"/>
          <w:szCs w:val="16"/>
        </w:rPr>
        <w:t>(c) notification to TSR Recruitment if the Temporary Worker will not live at his/her normal place of residence during the provision of the Services; and</w:t>
      </w:r>
    </w:p>
    <w:p w14:paraId="0165208E" w14:textId="77777777" w:rsidR="00F67FE6" w:rsidRDefault="00F67FE6">
      <w:pPr>
        <w:spacing w:before="4" w:line="160" w:lineRule="exact"/>
        <w:rPr>
          <w:sz w:val="17"/>
          <w:szCs w:val="17"/>
        </w:rPr>
      </w:pPr>
    </w:p>
    <w:p w14:paraId="0165208F" w14:textId="77777777" w:rsidR="00F67FE6" w:rsidRDefault="002E2CF2">
      <w:pPr>
        <w:spacing w:line="457" w:lineRule="auto"/>
        <w:ind w:left="112" w:right="4756"/>
        <w:rPr>
          <w:rFonts w:ascii="Calibri" w:eastAsia="Calibri" w:hAnsi="Calibri" w:cs="Calibri"/>
          <w:sz w:val="16"/>
          <w:szCs w:val="16"/>
        </w:rPr>
        <w:sectPr w:rsidR="00F67FE6" w:rsidSect="00312765">
          <w:headerReference w:type="default" r:id="rId10"/>
          <w:footerReference w:type="default" r:id="rId11"/>
          <w:type w:val="continuous"/>
          <w:pgSz w:w="11920" w:h="16840"/>
          <w:pgMar w:top="1240" w:right="740" w:bottom="280" w:left="740" w:header="228" w:footer="468" w:gutter="0"/>
          <w:cols w:space="720"/>
        </w:sectPr>
      </w:pPr>
      <w:r>
        <w:rPr>
          <w:rFonts w:ascii="Calibri" w:eastAsia="Calibri" w:hAnsi="Calibri" w:cs="Calibri"/>
          <w:sz w:val="16"/>
          <w:szCs w:val="16"/>
        </w:rPr>
        <w:t>(d) if requested by TSR Recruitment or the Client, a signed confidentiality agreement. (e) suitable references (if requested);</w:t>
      </w:r>
    </w:p>
    <w:p w14:paraId="01652090" w14:textId="77777777" w:rsidR="00F67FE6" w:rsidRDefault="00F67FE6">
      <w:pPr>
        <w:spacing w:before="8" w:line="100" w:lineRule="exact"/>
        <w:rPr>
          <w:sz w:val="11"/>
          <w:szCs w:val="11"/>
        </w:rPr>
      </w:pPr>
    </w:p>
    <w:p w14:paraId="01652091" w14:textId="77777777" w:rsidR="00F67FE6" w:rsidRDefault="00F67FE6">
      <w:pPr>
        <w:spacing w:line="200" w:lineRule="exact"/>
      </w:pPr>
    </w:p>
    <w:p w14:paraId="01652092" w14:textId="77777777" w:rsidR="00F67FE6" w:rsidRDefault="00F67FE6">
      <w:pPr>
        <w:spacing w:line="200" w:lineRule="exact"/>
      </w:pPr>
    </w:p>
    <w:p w14:paraId="01652093" w14:textId="77777777" w:rsidR="00F67FE6" w:rsidRDefault="00F67FE6">
      <w:pPr>
        <w:spacing w:line="200" w:lineRule="exact"/>
      </w:pPr>
    </w:p>
    <w:p w14:paraId="01652094" w14:textId="77777777" w:rsidR="00F67FE6" w:rsidRDefault="002E2CF2">
      <w:pPr>
        <w:spacing w:before="25"/>
        <w:ind w:left="112"/>
        <w:rPr>
          <w:rFonts w:ascii="Calibri" w:eastAsia="Calibri" w:hAnsi="Calibri" w:cs="Calibri"/>
          <w:sz w:val="16"/>
          <w:szCs w:val="16"/>
        </w:rPr>
      </w:pPr>
      <w:r>
        <w:rPr>
          <w:rFonts w:ascii="Calibri" w:eastAsia="Calibri" w:hAnsi="Calibri" w:cs="Calibri"/>
          <w:b/>
          <w:sz w:val="16"/>
          <w:szCs w:val="16"/>
        </w:rPr>
        <w:t>4. Status and Tax Liabilities</w:t>
      </w:r>
    </w:p>
    <w:p w14:paraId="01652095" w14:textId="77777777" w:rsidR="00F67FE6" w:rsidRDefault="00F67FE6">
      <w:pPr>
        <w:spacing w:before="7" w:line="160" w:lineRule="exact"/>
        <w:rPr>
          <w:sz w:val="17"/>
          <w:szCs w:val="17"/>
        </w:rPr>
      </w:pPr>
    </w:p>
    <w:p w14:paraId="01652096" w14:textId="77777777" w:rsidR="00F67FE6" w:rsidRDefault="002E2CF2">
      <w:pPr>
        <w:spacing w:line="258" w:lineRule="auto"/>
        <w:ind w:left="112" w:right="290"/>
        <w:jc w:val="both"/>
        <w:rPr>
          <w:rFonts w:ascii="Calibri" w:eastAsia="Calibri" w:hAnsi="Calibri" w:cs="Calibri"/>
          <w:sz w:val="16"/>
          <w:szCs w:val="16"/>
        </w:rPr>
      </w:pPr>
      <w:r>
        <w:rPr>
          <w:rFonts w:ascii="Calibri" w:eastAsia="Calibri" w:hAnsi="Calibri" w:cs="Calibri"/>
          <w:sz w:val="16"/>
          <w:szCs w:val="16"/>
        </w:rPr>
        <w:t>4.1 This is a contract for services and not an employment contract, nothing in these Terms or the Temporary Placement Confirmation Schedule will create the relationship of agency or partnership or employer and employee between TSR Recruitment and the Temporary Worker or between the Client and the Temporary Worker. The Temporary Worker shall have the status of a worker.</w:t>
      </w:r>
    </w:p>
    <w:p w14:paraId="01652097" w14:textId="77777777" w:rsidR="00F67FE6" w:rsidRDefault="00F67FE6">
      <w:pPr>
        <w:spacing w:before="5" w:line="160" w:lineRule="exact"/>
        <w:rPr>
          <w:sz w:val="16"/>
          <w:szCs w:val="16"/>
        </w:rPr>
      </w:pPr>
    </w:p>
    <w:p w14:paraId="01652098" w14:textId="77777777" w:rsidR="00F67FE6" w:rsidRDefault="002E2CF2">
      <w:pPr>
        <w:spacing w:line="256" w:lineRule="auto"/>
        <w:ind w:left="112" w:right="183"/>
        <w:rPr>
          <w:rFonts w:ascii="Calibri" w:eastAsia="Calibri" w:hAnsi="Calibri" w:cs="Calibri"/>
          <w:sz w:val="16"/>
          <w:szCs w:val="16"/>
        </w:rPr>
      </w:pPr>
      <w:r>
        <w:rPr>
          <w:rFonts w:ascii="Calibri" w:eastAsia="Calibri" w:hAnsi="Calibri" w:cs="Calibri"/>
          <w:sz w:val="16"/>
          <w:szCs w:val="16"/>
        </w:rPr>
        <w:t>4.2 TSR Recruitment shall act as an employment business (as defined in Section 13(3) of the Employment Agencies Act 1973) when introducing or supplying the Temporary Worker to its Clients.</w:t>
      </w:r>
    </w:p>
    <w:p w14:paraId="01652099" w14:textId="77777777" w:rsidR="00F67FE6" w:rsidRDefault="00F67FE6">
      <w:pPr>
        <w:spacing w:before="5" w:line="120" w:lineRule="exact"/>
        <w:rPr>
          <w:sz w:val="13"/>
          <w:szCs w:val="13"/>
        </w:rPr>
      </w:pPr>
    </w:p>
    <w:p w14:paraId="0165209A" w14:textId="77777777" w:rsidR="00F67FE6" w:rsidRDefault="00F67FE6">
      <w:pPr>
        <w:spacing w:line="200" w:lineRule="exact"/>
      </w:pPr>
    </w:p>
    <w:p w14:paraId="0165209B" w14:textId="77777777" w:rsidR="00F67FE6" w:rsidRDefault="00F67FE6">
      <w:pPr>
        <w:spacing w:line="200" w:lineRule="exact"/>
      </w:pPr>
    </w:p>
    <w:p w14:paraId="0165209C" w14:textId="77777777" w:rsidR="00F67FE6" w:rsidRDefault="002E2CF2">
      <w:pPr>
        <w:ind w:left="112"/>
        <w:rPr>
          <w:rFonts w:ascii="Calibri" w:eastAsia="Calibri" w:hAnsi="Calibri" w:cs="Calibri"/>
          <w:sz w:val="16"/>
          <w:szCs w:val="16"/>
        </w:rPr>
      </w:pPr>
      <w:r>
        <w:rPr>
          <w:rFonts w:ascii="Calibri" w:eastAsia="Calibri" w:hAnsi="Calibri" w:cs="Calibri"/>
          <w:b/>
          <w:sz w:val="16"/>
          <w:szCs w:val="16"/>
        </w:rPr>
        <w:t>5. Hours / Day Rate</w:t>
      </w:r>
    </w:p>
    <w:p w14:paraId="0165209D" w14:textId="77777777" w:rsidR="00F67FE6" w:rsidRDefault="00F67FE6">
      <w:pPr>
        <w:spacing w:before="4" w:line="160" w:lineRule="exact"/>
        <w:rPr>
          <w:sz w:val="17"/>
          <w:szCs w:val="17"/>
        </w:rPr>
      </w:pPr>
    </w:p>
    <w:p w14:paraId="0165209E" w14:textId="77777777" w:rsidR="00F67FE6" w:rsidRDefault="002E2CF2">
      <w:pPr>
        <w:ind w:left="112"/>
        <w:rPr>
          <w:rFonts w:ascii="Calibri" w:eastAsia="Calibri" w:hAnsi="Calibri" w:cs="Calibri"/>
          <w:sz w:val="16"/>
          <w:szCs w:val="16"/>
        </w:rPr>
      </w:pPr>
      <w:r>
        <w:rPr>
          <w:rFonts w:ascii="Calibri" w:eastAsia="Calibri" w:hAnsi="Calibri" w:cs="Calibri"/>
          <w:sz w:val="16"/>
          <w:szCs w:val="16"/>
        </w:rPr>
        <w:t xml:space="preserve">5.1 The Temporary Worker agrees to work such hours as are required by the Client </w:t>
      </w:r>
      <w:proofErr w:type="gramStart"/>
      <w:r>
        <w:rPr>
          <w:rFonts w:ascii="Calibri" w:eastAsia="Calibri" w:hAnsi="Calibri" w:cs="Calibri"/>
          <w:sz w:val="16"/>
          <w:szCs w:val="16"/>
        </w:rPr>
        <w:t>in order to</w:t>
      </w:r>
      <w:proofErr w:type="gramEnd"/>
      <w:r>
        <w:rPr>
          <w:rFonts w:ascii="Calibri" w:eastAsia="Calibri" w:hAnsi="Calibri" w:cs="Calibri"/>
          <w:sz w:val="16"/>
          <w:szCs w:val="16"/>
        </w:rPr>
        <w:t xml:space="preserve"> properly perform the Services.</w:t>
      </w:r>
    </w:p>
    <w:p w14:paraId="0165209F" w14:textId="77777777" w:rsidR="00F67FE6" w:rsidRDefault="00F67FE6">
      <w:pPr>
        <w:spacing w:before="10" w:line="160" w:lineRule="exact"/>
        <w:rPr>
          <w:sz w:val="17"/>
          <w:szCs w:val="17"/>
        </w:rPr>
      </w:pPr>
    </w:p>
    <w:p w14:paraId="016520A0" w14:textId="77777777" w:rsidR="00F67FE6" w:rsidRDefault="002E2CF2">
      <w:pPr>
        <w:spacing w:line="257" w:lineRule="auto"/>
        <w:ind w:left="112" w:right="147"/>
        <w:rPr>
          <w:rFonts w:ascii="Calibri" w:eastAsia="Calibri" w:hAnsi="Calibri" w:cs="Calibri"/>
          <w:sz w:val="16"/>
          <w:szCs w:val="16"/>
        </w:rPr>
      </w:pPr>
      <w:r>
        <w:rPr>
          <w:rFonts w:ascii="Calibri" w:eastAsia="Calibri" w:hAnsi="Calibri" w:cs="Calibri"/>
          <w:sz w:val="16"/>
          <w:szCs w:val="16"/>
        </w:rPr>
        <w:t xml:space="preserve">5.2 For the purposes of the WTR, it is not intended that the Temporary Worker will be required to work on average </w:t>
      </w:r>
      <w:proofErr w:type="gramStart"/>
      <w:r>
        <w:rPr>
          <w:rFonts w:ascii="Calibri" w:eastAsia="Calibri" w:hAnsi="Calibri" w:cs="Calibri"/>
          <w:sz w:val="16"/>
          <w:szCs w:val="16"/>
        </w:rPr>
        <w:t>in excess of</w:t>
      </w:r>
      <w:proofErr w:type="gramEnd"/>
      <w:r>
        <w:rPr>
          <w:rFonts w:ascii="Calibri" w:eastAsia="Calibri" w:hAnsi="Calibri" w:cs="Calibri"/>
          <w:sz w:val="16"/>
          <w:szCs w:val="16"/>
        </w:rPr>
        <w:t xml:space="preserve"> 48 hours per week averaged over a period of 17 weeks. However, the Temporary Worker agrees to work </w:t>
      </w:r>
      <w:proofErr w:type="gramStart"/>
      <w:r>
        <w:rPr>
          <w:rFonts w:ascii="Calibri" w:eastAsia="Calibri" w:hAnsi="Calibri" w:cs="Calibri"/>
          <w:sz w:val="16"/>
          <w:szCs w:val="16"/>
        </w:rPr>
        <w:t>in excess of</w:t>
      </w:r>
      <w:proofErr w:type="gramEnd"/>
      <w:r>
        <w:rPr>
          <w:rFonts w:ascii="Calibri" w:eastAsia="Calibri" w:hAnsi="Calibri" w:cs="Calibri"/>
          <w:sz w:val="16"/>
          <w:szCs w:val="16"/>
        </w:rPr>
        <w:t xml:space="preserve"> an average of 48 hours per week if required. If the Temporary Worker wishes to terminate their agreement to opt out of the 48 hour average limit, the Temporary Worker must give TSR </w:t>
      </w:r>
      <w:proofErr w:type="gramStart"/>
      <w:r>
        <w:rPr>
          <w:rFonts w:ascii="Calibri" w:eastAsia="Calibri" w:hAnsi="Calibri" w:cs="Calibri"/>
          <w:sz w:val="16"/>
          <w:szCs w:val="16"/>
        </w:rPr>
        <w:t>Recruitment  1</w:t>
      </w:r>
      <w:proofErr w:type="gramEnd"/>
      <w:r>
        <w:rPr>
          <w:rFonts w:ascii="Calibri" w:eastAsia="Calibri" w:hAnsi="Calibri" w:cs="Calibri"/>
          <w:sz w:val="16"/>
          <w:szCs w:val="16"/>
        </w:rPr>
        <w:t xml:space="preserve"> month's written notice.</w:t>
      </w:r>
    </w:p>
    <w:p w14:paraId="016520A1" w14:textId="77777777" w:rsidR="00F67FE6" w:rsidRDefault="00F67FE6">
      <w:pPr>
        <w:spacing w:before="7" w:line="160" w:lineRule="exact"/>
        <w:rPr>
          <w:sz w:val="16"/>
          <w:szCs w:val="16"/>
        </w:rPr>
      </w:pPr>
    </w:p>
    <w:p w14:paraId="016520A2" w14:textId="77777777" w:rsidR="00F67FE6" w:rsidRDefault="002E2CF2">
      <w:pPr>
        <w:spacing w:line="258" w:lineRule="auto"/>
        <w:ind w:left="112" w:right="308"/>
        <w:rPr>
          <w:rFonts w:ascii="Calibri" w:eastAsia="Calibri" w:hAnsi="Calibri" w:cs="Calibri"/>
          <w:sz w:val="16"/>
          <w:szCs w:val="16"/>
        </w:rPr>
      </w:pPr>
      <w:r>
        <w:rPr>
          <w:rFonts w:ascii="Calibri" w:eastAsia="Calibri" w:hAnsi="Calibri" w:cs="Calibri"/>
          <w:sz w:val="16"/>
          <w:szCs w:val="16"/>
        </w:rPr>
        <w:t xml:space="preserve">5.3 TSR Recruitment shall pay (or the Client shall pay if stated on the Temporary Placement Confirmation Schedule) to the Temporary Worker the Day / Hourly Rate weekly in arrears in accordance with the days/hours worked in the completed timesheets submitted to TSR </w:t>
      </w:r>
      <w:proofErr w:type="gramStart"/>
      <w:r>
        <w:rPr>
          <w:rFonts w:ascii="Calibri" w:eastAsia="Calibri" w:hAnsi="Calibri" w:cs="Calibri"/>
          <w:sz w:val="16"/>
          <w:szCs w:val="16"/>
        </w:rPr>
        <w:t>Recruitment  by</w:t>
      </w:r>
      <w:proofErr w:type="gramEnd"/>
      <w:r>
        <w:rPr>
          <w:rFonts w:ascii="Calibri" w:eastAsia="Calibri" w:hAnsi="Calibri" w:cs="Calibri"/>
          <w:sz w:val="16"/>
          <w:szCs w:val="16"/>
        </w:rPr>
        <w:t xml:space="preserve"> the Temporary Worker / Client. The Day / Hourly Rate shall be subject to deductions in respect of PAYE pursuant to sections 44-47 of the Income Tax (Earnings and Pensions) Act 2003 and Class 1 National Insurance Contributions and any other deductions which TSR Recruitment may be required by law to make. If the Temporary Worker is eligible for an increased Day / Hourly Rate and/or other additional emoluments part way through an Assignment Term due to the AWR, TSR </w:t>
      </w:r>
      <w:proofErr w:type="gramStart"/>
      <w:r>
        <w:rPr>
          <w:rFonts w:ascii="Calibri" w:eastAsia="Calibri" w:hAnsi="Calibri" w:cs="Calibri"/>
          <w:sz w:val="16"/>
          <w:szCs w:val="16"/>
        </w:rPr>
        <w:t>Recruitment  shall</w:t>
      </w:r>
      <w:proofErr w:type="gramEnd"/>
      <w:r>
        <w:rPr>
          <w:rFonts w:ascii="Calibri" w:eastAsia="Calibri" w:hAnsi="Calibri" w:cs="Calibri"/>
          <w:sz w:val="16"/>
          <w:szCs w:val="16"/>
        </w:rPr>
        <w:t xml:space="preserve"> provide the Temporary Worker with such entitlements, provided the Temporary Worker has complied with their duties in accordance with clause 8.1.</w:t>
      </w:r>
    </w:p>
    <w:p w14:paraId="016520A3" w14:textId="77777777" w:rsidR="00F67FE6" w:rsidRDefault="00F67FE6">
      <w:pPr>
        <w:spacing w:before="4" w:line="160" w:lineRule="exact"/>
        <w:rPr>
          <w:sz w:val="16"/>
          <w:szCs w:val="16"/>
        </w:rPr>
      </w:pPr>
    </w:p>
    <w:p w14:paraId="016520A4" w14:textId="77777777" w:rsidR="00F67FE6" w:rsidRDefault="002E2CF2">
      <w:pPr>
        <w:spacing w:line="256" w:lineRule="auto"/>
        <w:ind w:left="112" w:right="324"/>
        <w:rPr>
          <w:rFonts w:ascii="Calibri" w:eastAsia="Calibri" w:hAnsi="Calibri" w:cs="Calibri"/>
          <w:sz w:val="16"/>
          <w:szCs w:val="16"/>
        </w:rPr>
      </w:pPr>
      <w:r>
        <w:rPr>
          <w:rFonts w:ascii="Calibri" w:eastAsia="Calibri" w:hAnsi="Calibri" w:cs="Calibri"/>
          <w:sz w:val="16"/>
          <w:szCs w:val="16"/>
        </w:rPr>
        <w:t>5.4 The Temporary Worker shall not be entitled to receive any additional payment from either TSR Recruitment or the Client for any period in which he is unable for any reason to provide the Services.</w:t>
      </w:r>
    </w:p>
    <w:p w14:paraId="016520A5" w14:textId="77777777" w:rsidR="00F67FE6" w:rsidRDefault="00F67FE6">
      <w:pPr>
        <w:spacing w:before="8" w:line="160" w:lineRule="exact"/>
        <w:rPr>
          <w:sz w:val="16"/>
          <w:szCs w:val="16"/>
        </w:rPr>
      </w:pPr>
    </w:p>
    <w:p w14:paraId="016520A6" w14:textId="77777777" w:rsidR="00F67FE6" w:rsidRDefault="002E2CF2">
      <w:pPr>
        <w:spacing w:line="256" w:lineRule="auto"/>
        <w:ind w:left="112" w:right="317"/>
        <w:jc w:val="both"/>
        <w:rPr>
          <w:rFonts w:ascii="Calibri" w:eastAsia="Calibri" w:hAnsi="Calibri" w:cs="Calibri"/>
          <w:sz w:val="16"/>
          <w:szCs w:val="16"/>
        </w:rPr>
      </w:pPr>
      <w:r>
        <w:rPr>
          <w:rFonts w:ascii="Calibri" w:eastAsia="Calibri" w:hAnsi="Calibri" w:cs="Calibri"/>
          <w:sz w:val="16"/>
          <w:szCs w:val="16"/>
        </w:rPr>
        <w:t xml:space="preserve">5.5 At the end of each week of an Assignment Term the Temporary Worker shall deliver to TSR Recruitment his/her timesheet duly completed to indicate the number of hours worked by the Temporary Worker during the preceding week signed by an </w:t>
      </w:r>
      <w:proofErr w:type="spellStart"/>
      <w:r>
        <w:rPr>
          <w:rFonts w:ascii="Calibri" w:eastAsia="Calibri" w:hAnsi="Calibri" w:cs="Calibri"/>
          <w:sz w:val="16"/>
          <w:szCs w:val="16"/>
        </w:rPr>
        <w:t>authorised</w:t>
      </w:r>
      <w:proofErr w:type="spellEnd"/>
      <w:r>
        <w:rPr>
          <w:rFonts w:ascii="Calibri" w:eastAsia="Calibri" w:hAnsi="Calibri" w:cs="Calibri"/>
          <w:sz w:val="16"/>
          <w:szCs w:val="16"/>
        </w:rPr>
        <w:t xml:space="preserve"> representative of the Client. TSR Recruitment must receive such timesheets by no later than 7 working days </w:t>
      </w:r>
      <w:proofErr w:type="gramStart"/>
      <w:r>
        <w:rPr>
          <w:rFonts w:ascii="Calibri" w:eastAsia="Calibri" w:hAnsi="Calibri" w:cs="Calibri"/>
          <w:sz w:val="16"/>
          <w:szCs w:val="16"/>
        </w:rPr>
        <w:t>after of</w:t>
      </w:r>
      <w:proofErr w:type="gramEnd"/>
      <w:r>
        <w:rPr>
          <w:rFonts w:ascii="Calibri" w:eastAsia="Calibri" w:hAnsi="Calibri" w:cs="Calibri"/>
          <w:sz w:val="16"/>
          <w:szCs w:val="16"/>
        </w:rPr>
        <w:t xml:space="preserve"> the end of the period to which the timesheet relates.</w:t>
      </w:r>
    </w:p>
    <w:p w14:paraId="016520A7" w14:textId="77777777" w:rsidR="00F67FE6" w:rsidRDefault="00F67FE6">
      <w:pPr>
        <w:spacing w:before="8" w:line="160" w:lineRule="exact"/>
        <w:rPr>
          <w:sz w:val="16"/>
          <w:szCs w:val="16"/>
        </w:rPr>
      </w:pPr>
    </w:p>
    <w:p w14:paraId="016520A8" w14:textId="77777777" w:rsidR="00F67FE6" w:rsidRDefault="002E2CF2">
      <w:pPr>
        <w:spacing w:line="256" w:lineRule="auto"/>
        <w:ind w:left="112" w:right="144"/>
        <w:rPr>
          <w:rFonts w:ascii="Calibri" w:eastAsia="Calibri" w:hAnsi="Calibri" w:cs="Calibri"/>
          <w:sz w:val="16"/>
          <w:szCs w:val="16"/>
        </w:rPr>
      </w:pPr>
      <w:r>
        <w:rPr>
          <w:rFonts w:ascii="Calibri" w:eastAsia="Calibri" w:hAnsi="Calibri" w:cs="Calibri"/>
          <w:sz w:val="16"/>
          <w:szCs w:val="16"/>
        </w:rPr>
        <w:t xml:space="preserve">5.6 The Temporary Worker acknowledges that it is a criminal offence to claim hours/days worked which are </w:t>
      </w:r>
      <w:proofErr w:type="gramStart"/>
      <w:r>
        <w:rPr>
          <w:rFonts w:ascii="Calibri" w:eastAsia="Calibri" w:hAnsi="Calibri" w:cs="Calibri"/>
          <w:sz w:val="16"/>
          <w:szCs w:val="16"/>
        </w:rPr>
        <w:t>in excess of</w:t>
      </w:r>
      <w:proofErr w:type="gramEnd"/>
      <w:r>
        <w:rPr>
          <w:rFonts w:ascii="Calibri" w:eastAsia="Calibri" w:hAnsi="Calibri" w:cs="Calibri"/>
          <w:sz w:val="16"/>
          <w:szCs w:val="16"/>
        </w:rPr>
        <w:t xml:space="preserve"> those actually undertaken. In respect of each month worked the Temporary Worker undertakes to TSR Recruitment that the number of hours worked as stated on its timesheet is correct and accurate and the Services have been provided to the highest professional standards and could not reasonably become subject of any complaint by the</w:t>
      </w:r>
    </w:p>
    <w:p w14:paraId="016520A9" w14:textId="77777777" w:rsidR="00F67FE6" w:rsidRDefault="00F67FE6">
      <w:pPr>
        <w:spacing w:before="8" w:line="160" w:lineRule="exact"/>
        <w:rPr>
          <w:sz w:val="16"/>
          <w:szCs w:val="16"/>
        </w:rPr>
      </w:pPr>
    </w:p>
    <w:p w14:paraId="016520AA" w14:textId="77777777" w:rsidR="00F67FE6" w:rsidRDefault="002E2CF2">
      <w:pPr>
        <w:spacing w:line="258" w:lineRule="auto"/>
        <w:ind w:left="112" w:right="357"/>
        <w:rPr>
          <w:rFonts w:ascii="Calibri" w:eastAsia="Calibri" w:hAnsi="Calibri" w:cs="Calibri"/>
          <w:sz w:val="16"/>
          <w:szCs w:val="16"/>
        </w:rPr>
      </w:pPr>
      <w:r>
        <w:rPr>
          <w:rFonts w:ascii="Calibri" w:eastAsia="Calibri" w:hAnsi="Calibri" w:cs="Calibri"/>
          <w:sz w:val="16"/>
          <w:szCs w:val="16"/>
        </w:rPr>
        <w:t>5.7 Where the Temporary Worker fails to submit a properly authenticated timesheet TSR Recruitment shall, in a timely fashion, conduct further investigations into the hours claimed by the Temporary Worker and the reasons that the Client has refused to sign a timesheet in respect of those hours. This may delay any payment due to the Temporary Worker failing to submit a timesheet.</w:t>
      </w:r>
    </w:p>
    <w:p w14:paraId="016520AB" w14:textId="77777777" w:rsidR="00F67FE6" w:rsidRDefault="00F67FE6">
      <w:pPr>
        <w:spacing w:before="4" w:line="120" w:lineRule="exact"/>
        <w:rPr>
          <w:sz w:val="13"/>
          <w:szCs w:val="13"/>
        </w:rPr>
      </w:pPr>
    </w:p>
    <w:p w14:paraId="016520AC" w14:textId="77777777" w:rsidR="00F67FE6" w:rsidRDefault="00F67FE6">
      <w:pPr>
        <w:spacing w:line="200" w:lineRule="exact"/>
      </w:pPr>
    </w:p>
    <w:p w14:paraId="016520AD" w14:textId="77777777" w:rsidR="00F67FE6" w:rsidRDefault="00F67FE6">
      <w:pPr>
        <w:spacing w:line="200" w:lineRule="exact"/>
      </w:pPr>
    </w:p>
    <w:p w14:paraId="016520AE" w14:textId="77777777" w:rsidR="00F67FE6" w:rsidRDefault="002E2CF2">
      <w:pPr>
        <w:ind w:left="112"/>
        <w:rPr>
          <w:rFonts w:ascii="Calibri" w:eastAsia="Calibri" w:hAnsi="Calibri" w:cs="Calibri"/>
          <w:sz w:val="16"/>
          <w:szCs w:val="16"/>
        </w:rPr>
      </w:pPr>
      <w:r>
        <w:rPr>
          <w:rFonts w:ascii="Calibri" w:eastAsia="Calibri" w:hAnsi="Calibri" w:cs="Calibri"/>
          <w:b/>
          <w:sz w:val="16"/>
          <w:szCs w:val="16"/>
        </w:rPr>
        <w:t>6. Statutory Leave</w:t>
      </w:r>
    </w:p>
    <w:p w14:paraId="016520AF" w14:textId="77777777" w:rsidR="00F67FE6" w:rsidRDefault="00F67FE6">
      <w:pPr>
        <w:spacing w:before="5" w:line="160" w:lineRule="exact"/>
        <w:rPr>
          <w:sz w:val="17"/>
          <w:szCs w:val="17"/>
        </w:rPr>
      </w:pPr>
    </w:p>
    <w:p w14:paraId="016520B0" w14:textId="77777777" w:rsidR="00F67FE6" w:rsidRDefault="002E2CF2">
      <w:pPr>
        <w:ind w:left="112"/>
        <w:rPr>
          <w:rFonts w:ascii="Calibri" w:eastAsia="Calibri" w:hAnsi="Calibri" w:cs="Calibri"/>
          <w:sz w:val="16"/>
          <w:szCs w:val="16"/>
        </w:rPr>
      </w:pPr>
      <w:r>
        <w:rPr>
          <w:rFonts w:ascii="Calibri" w:eastAsia="Calibri" w:hAnsi="Calibri" w:cs="Calibri"/>
          <w:sz w:val="16"/>
          <w:szCs w:val="16"/>
        </w:rPr>
        <w:t>6.1 For the purposes of calculating entitlement to paid annual leave pursuant to the WTR under this clause, the leave year commences on 1 January.</w:t>
      </w:r>
    </w:p>
    <w:p w14:paraId="016520B1" w14:textId="77777777" w:rsidR="00F67FE6" w:rsidRDefault="00F67FE6">
      <w:pPr>
        <w:spacing w:before="9" w:line="160" w:lineRule="exact"/>
        <w:rPr>
          <w:sz w:val="17"/>
          <w:szCs w:val="17"/>
        </w:rPr>
      </w:pPr>
    </w:p>
    <w:p w14:paraId="016520B2" w14:textId="77777777" w:rsidR="00F67FE6" w:rsidRDefault="002E2CF2">
      <w:pPr>
        <w:spacing w:line="256" w:lineRule="auto"/>
        <w:ind w:left="112" w:right="189"/>
        <w:rPr>
          <w:rFonts w:ascii="Calibri" w:eastAsia="Calibri" w:hAnsi="Calibri" w:cs="Calibri"/>
          <w:sz w:val="16"/>
          <w:szCs w:val="16"/>
        </w:rPr>
      </w:pPr>
      <w:r>
        <w:rPr>
          <w:rFonts w:ascii="Calibri" w:eastAsia="Calibri" w:hAnsi="Calibri" w:cs="Calibri"/>
          <w:sz w:val="16"/>
          <w:szCs w:val="16"/>
        </w:rPr>
        <w:t xml:space="preserve">6.2 Under the WTR (as amended), the Temporary Worker is entitled to 5.6 weeks paid leave per year, or at the prevailing rate if changed. All entitlement to leave must be taken </w:t>
      </w:r>
      <w:proofErr w:type="gramStart"/>
      <w:r>
        <w:rPr>
          <w:rFonts w:ascii="Calibri" w:eastAsia="Calibri" w:hAnsi="Calibri" w:cs="Calibri"/>
          <w:sz w:val="16"/>
          <w:szCs w:val="16"/>
        </w:rPr>
        <w:t>during the course of</w:t>
      </w:r>
      <w:proofErr w:type="gramEnd"/>
      <w:r>
        <w:rPr>
          <w:rFonts w:ascii="Calibri" w:eastAsia="Calibri" w:hAnsi="Calibri" w:cs="Calibri"/>
          <w:sz w:val="16"/>
          <w:szCs w:val="16"/>
        </w:rPr>
        <w:t xml:space="preserve"> the leave year in which it accrues and may not be carried forward to the next year. It is the Temporary Worker's responsibility to ensure that sufficient leave is taken.</w:t>
      </w:r>
    </w:p>
    <w:p w14:paraId="016520B3" w14:textId="77777777" w:rsidR="00F67FE6" w:rsidRDefault="00F67FE6">
      <w:pPr>
        <w:spacing w:before="6" w:line="160" w:lineRule="exact"/>
        <w:rPr>
          <w:sz w:val="16"/>
          <w:szCs w:val="16"/>
        </w:rPr>
      </w:pPr>
    </w:p>
    <w:p w14:paraId="016520B4" w14:textId="77777777" w:rsidR="00F67FE6" w:rsidRDefault="002E2CF2">
      <w:pPr>
        <w:ind w:left="112"/>
        <w:rPr>
          <w:rFonts w:ascii="Calibri" w:eastAsia="Calibri" w:hAnsi="Calibri" w:cs="Calibri"/>
          <w:sz w:val="16"/>
          <w:szCs w:val="16"/>
        </w:rPr>
      </w:pPr>
      <w:r>
        <w:rPr>
          <w:rFonts w:ascii="Calibri" w:eastAsia="Calibri" w:hAnsi="Calibri" w:cs="Calibri"/>
          <w:sz w:val="16"/>
          <w:szCs w:val="16"/>
        </w:rPr>
        <w:t>6.3 Entitlement to paid leave accrues in proportion to the amount of time worked by the Temporary Worker providing the Services during the leave year.</w:t>
      </w:r>
    </w:p>
    <w:p w14:paraId="016520B5" w14:textId="77777777" w:rsidR="00F67FE6" w:rsidRDefault="00F67FE6">
      <w:pPr>
        <w:spacing w:before="7" w:line="160" w:lineRule="exact"/>
        <w:rPr>
          <w:sz w:val="17"/>
          <w:szCs w:val="17"/>
        </w:rPr>
      </w:pPr>
    </w:p>
    <w:p w14:paraId="016520B6" w14:textId="77777777" w:rsidR="00F67FE6" w:rsidRDefault="002E2CF2">
      <w:pPr>
        <w:spacing w:line="258" w:lineRule="auto"/>
        <w:ind w:left="112" w:right="417"/>
        <w:rPr>
          <w:rFonts w:ascii="Calibri" w:eastAsia="Calibri" w:hAnsi="Calibri" w:cs="Calibri"/>
          <w:sz w:val="16"/>
          <w:szCs w:val="16"/>
        </w:rPr>
      </w:pPr>
      <w:r>
        <w:rPr>
          <w:rFonts w:ascii="Calibri" w:eastAsia="Calibri" w:hAnsi="Calibri" w:cs="Calibri"/>
          <w:sz w:val="16"/>
          <w:szCs w:val="16"/>
        </w:rPr>
        <w:t xml:space="preserve">6.4 Where the Temporary Worker is entitled to additional leave over and above that set out at clause 6.2 </w:t>
      </w:r>
      <w:proofErr w:type="gramStart"/>
      <w:r>
        <w:rPr>
          <w:rFonts w:ascii="Calibri" w:eastAsia="Calibri" w:hAnsi="Calibri" w:cs="Calibri"/>
          <w:sz w:val="16"/>
          <w:szCs w:val="16"/>
        </w:rPr>
        <w:t>as a result of</w:t>
      </w:r>
      <w:proofErr w:type="gramEnd"/>
      <w:r>
        <w:rPr>
          <w:rFonts w:ascii="Calibri" w:eastAsia="Calibri" w:hAnsi="Calibri" w:cs="Calibri"/>
          <w:sz w:val="16"/>
          <w:szCs w:val="16"/>
        </w:rPr>
        <w:t xml:space="preserve"> the AWR, the Temporary Worker should ensure that such leave is taken during the leave year. If the Temporary Worker </w:t>
      </w:r>
      <w:proofErr w:type="gramStart"/>
      <w:r>
        <w:rPr>
          <w:rFonts w:ascii="Calibri" w:eastAsia="Calibri" w:hAnsi="Calibri" w:cs="Calibri"/>
          <w:sz w:val="16"/>
          <w:szCs w:val="16"/>
        </w:rPr>
        <w:t>is</w:t>
      </w:r>
      <w:proofErr w:type="gramEnd"/>
      <w:r>
        <w:rPr>
          <w:rFonts w:ascii="Calibri" w:eastAsia="Calibri" w:hAnsi="Calibri" w:cs="Calibri"/>
          <w:sz w:val="16"/>
          <w:szCs w:val="16"/>
        </w:rPr>
        <w:t xml:space="preserve"> according to the AWR, entitled to be paid for such leave TSR Recruitment shall ensure the Temporary Worker receives such entitlement.</w:t>
      </w:r>
    </w:p>
    <w:p w14:paraId="016520B7" w14:textId="77777777" w:rsidR="00F67FE6" w:rsidRDefault="00F67FE6">
      <w:pPr>
        <w:spacing w:before="5" w:line="160" w:lineRule="exact"/>
        <w:rPr>
          <w:sz w:val="16"/>
          <w:szCs w:val="16"/>
        </w:rPr>
      </w:pPr>
    </w:p>
    <w:p w14:paraId="016520B8" w14:textId="77777777" w:rsidR="00F67FE6" w:rsidRDefault="002E2CF2">
      <w:pPr>
        <w:spacing w:line="256" w:lineRule="auto"/>
        <w:ind w:left="112" w:right="440"/>
        <w:rPr>
          <w:rFonts w:ascii="Calibri" w:eastAsia="Calibri" w:hAnsi="Calibri" w:cs="Calibri"/>
          <w:sz w:val="16"/>
          <w:szCs w:val="16"/>
        </w:rPr>
        <w:sectPr w:rsidR="00F67FE6" w:rsidSect="00312765">
          <w:pgSz w:w="11920" w:h="16840"/>
          <w:pgMar w:top="1240" w:right="740" w:bottom="280" w:left="740" w:header="228" w:footer="468" w:gutter="0"/>
          <w:cols w:space="720"/>
        </w:sectPr>
      </w:pPr>
      <w:r>
        <w:rPr>
          <w:rFonts w:ascii="Calibri" w:eastAsia="Calibri" w:hAnsi="Calibri" w:cs="Calibri"/>
          <w:sz w:val="16"/>
          <w:szCs w:val="16"/>
        </w:rPr>
        <w:t>6.5 None of the provisions of this clause regarding the statutory entitlement to paid leave shall affect the Temporary Workers status as a self-employed worker.</w:t>
      </w:r>
    </w:p>
    <w:p w14:paraId="016520B9" w14:textId="77777777" w:rsidR="00F67FE6" w:rsidRDefault="00F67FE6">
      <w:pPr>
        <w:spacing w:before="8" w:line="100" w:lineRule="exact"/>
        <w:rPr>
          <w:sz w:val="11"/>
          <w:szCs w:val="11"/>
        </w:rPr>
      </w:pPr>
    </w:p>
    <w:p w14:paraId="016520BA" w14:textId="77777777" w:rsidR="00F67FE6" w:rsidRDefault="00F67FE6">
      <w:pPr>
        <w:spacing w:line="200" w:lineRule="exact"/>
      </w:pPr>
    </w:p>
    <w:p w14:paraId="016520BB" w14:textId="77777777" w:rsidR="00F67FE6" w:rsidRDefault="00F67FE6">
      <w:pPr>
        <w:spacing w:line="200" w:lineRule="exact"/>
      </w:pPr>
    </w:p>
    <w:p w14:paraId="016520BC" w14:textId="77777777" w:rsidR="00F67FE6" w:rsidRDefault="00F67FE6">
      <w:pPr>
        <w:spacing w:line="200" w:lineRule="exact"/>
      </w:pPr>
    </w:p>
    <w:p w14:paraId="016520BD" w14:textId="77777777" w:rsidR="00F67FE6" w:rsidRDefault="002E2CF2">
      <w:pPr>
        <w:spacing w:before="25"/>
        <w:ind w:left="112"/>
        <w:rPr>
          <w:rFonts w:ascii="Calibri" w:eastAsia="Calibri" w:hAnsi="Calibri" w:cs="Calibri"/>
          <w:sz w:val="16"/>
          <w:szCs w:val="16"/>
        </w:rPr>
      </w:pPr>
      <w:r>
        <w:rPr>
          <w:rFonts w:ascii="Calibri" w:eastAsia="Calibri" w:hAnsi="Calibri" w:cs="Calibri"/>
          <w:b/>
          <w:sz w:val="16"/>
          <w:szCs w:val="16"/>
        </w:rPr>
        <w:t>7. Liability</w:t>
      </w:r>
    </w:p>
    <w:p w14:paraId="016520BE" w14:textId="77777777" w:rsidR="00F67FE6" w:rsidRDefault="00F67FE6">
      <w:pPr>
        <w:spacing w:before="7" w:line="160" w:lineRule="exact"/>
        <w:rPr>
          <w:sz w:val="17"/>
          <w:szCs w:val="17"/>
        </w:rPr>
      </w:pPr>
    </w:p>
    <w:p w14:paraId="016520BF" w14:textId="77777777" w:rsidR="00F67FE6" w:rsidRDefault="002E2CF2">
      <w:pPr>
        <w:spacing w:line="256" w:lineRule="auto"/>
        <w:ind w:left="112" w:right="243"/>
        <w:rPr>
          <w:rFonts w:ascii="Calibri" w:eastAsia="Calibri" w:hAnsi="Calibri" w:cs="Calibri"/>
          <w:sz w:val="16"/>
          <w:szCs w:val="16"/>
        </w:rPr>
      </w:pPr>
      <w:r>
        <w:rPr>
          <w:rFonts w:ascii="Calibri" w:eastAsia="Calibri" w:hAnsi="Calibri" w:cs="Calibri"/>
          <w:sz w:val="16"/>
          <w:szCs w:val="16"/>
        </w:rPr>
        <w:t>7.1 The Temporary Worker warrants that he/she shall be liable for any loss, damage or injury caused to TSR Recruitment or the Client by any default in the provision of the Services.</w:t>
      </w:r>
    </w:p>
    <w:p w14:paraId="016520C0" w14:textId="77777777" w:rsidR="00F67FE6" w:rsidRDefault="00F67FE6">
      <w:pPr>
        <w:spacing w:before="6" w:line="160" w:lineRule="exact"/>
        <w:rPr>
          <w:sz w:val="16"/>
          <w:szCs w:val="16"/>
        </w:rPr>
      </w:pPr>
    </w:p>
    <w:p w14:paraId="016520C1" w14:textId="77777777" w:rsidR="00F67FE6" w:rsidRDefault="002E2CF2">
      <w:pPr>
        <w:ind w:left="112"/>
        <w:rPr>
          <w:rFonts w:ascii="Calibri" w:eastAsia="Calibri" w:hAnsi="Calibri" w:cs="Calibri"/>
          <w:sz w:val="16"/>
          <w:szCs w:val="16"/>
        </w:rPr>
      </w:pPr>
      <w:r>
        <w:rPr>
          <w:rFonts w:ascii="Calibri" w:eastAsia="Calibri" w:hAnsi="Calibri" w:cs="Calibri"/>
          <w:sz w:val="16"/>
          <w:szCs w:val="16"/>
        </w:rPr>
        <w:t>7.2 The Temporary Worker agrees to indemnify TSR Recruitment and the Client against all and any loss, damage, claims and costs (including legal costs)</w:t>
      </w:r>
    </w:p>
    <w:p w14:paraId="016520C2" w14:textId="77777777" w:rsidR="00F67FE6" w:rsidRDefault="002E2CF2">
      <w:pPr>
        <w:spacing w:before="13"/>
        <w:ind w:left="112"/>
        <w:rPr>
          <w:rFonts w:ascii="Calibri" w:eastAsia="Calibri" w:hAnsi="Calibri" w:cs="Calibri"/>
          <w:sz w:val="16"/>
          <w:szCs w:val="16"/>
        </w:rPr>
      </w:pPr>
      <w:r>
        <w:rPr>
          <w:rFonts w:ascii="Calibri" w:eastAsia="Calibri" w:hAnsi="Calibri" w:cs="Calibri"/>
          <w:sz w:val="16"/>
          <w:szCs w:val="16"/>
        </w:rPr>
        <w:t xml:space="preserve">incurred by TSR Recruitment and/or the Client </w:t>
      </w:r>
      <w:proofErr w:type="gramStart"/>
      <w:r>
        <w:rPr>
          <w:rFonts w:ascii="Calibri" w:eastAsia="Calibri" w:hAnsi="Calibri" w:cs="Calibri"/>
          <w:sz w:val="16"/>
          <w:szCs w:val="16"/>
        </w:rPr>
        <w:t>as a result of</w:t>
      </w:r>
      <w:proofErr w:type="gramEnd"/>
      <w:r>
        <w:rPr>
          <w:rFonts w:ascii="Calibri" w:eastAsia="Calibri" w:hAnsi="Calibri" w:cs="Calibri"/>
          <w:sz w:val="16"/>
          <w:szCs w:val="16"/>
        </w:rPr>
        <w:t xml:space="preserve"> any breach or non-performance of any of its obligations.</w:t>
      </w:r>
    </w:p>
    <w:p w14:paraId="016520C3" w14:textId="77777777" w:rsidR="00F67FE6" w:rsidRDefault="00F67FE6">
      <w:pPr>
        <w:spacing w:before="9" w:line="160" w:lineRule="exact"/>
        <w:rPr>
          <w:sz w:val="17"/>
          <w:szCs w:val="17"/>
        </w:rPr>
      </w:pPr>
    </w:p>
    <w:p w14:paraId="016520C4" w14:textId="77777777" w:rsidR="00F67FE6" w:rsidRDefault="002E2CF2">
      <w:pPr>
        <w:spacing w:line="256" w:lineRule="auto"/>
        <w:ind w:left="112" w:right="212"/>
        <w:rPr>
          <w:rFonts w:ascii="Calibri" w:eastAsia="Calibri" w:hAnsi="Calibri" w:cs="Calibri"/>
          <w:sz w:val="16"/>
          <w:szCs w:val="16"/>
        </w:rPr>
      </w:pPr>
      <w:r>
        <w:rPr>
          <w:rFonts w:ascii="Calibri" w:eastAsia="Calibri" w:hAnsi="Calibri" w:cs="Calibri"/>
          <w:sz w:val="16"/>
          <w:szCs w:val="16"/>
        </w:rPr>
        <w:t xml:space="preserve">7.3 TSR Recruitment may </w:t>
      </w:r>
      <w:proofErr w:type="gramStart"/>
      <w:r>
        <w:rPr>
          <w:rFonts w:ascii="Calibri" w:eastAsia="Calibri" w:hAnsi="Calibri" w:cs="Calibri"/>
          <w:sz w:val="16"/>
          <w:szCs w:val="16"/>
        </w:rPr>
        <w:t>at</w:t>
      </w:r>
      <w:proofErr w:type="gramEnd"/>
      <w:r>
        <w:rPr>
          <w:rFonts w:ascii="Calibri" w:eastAsia="Calibri" w:hAnsi="Calibri" w:cs="Calibri"/>
          <w:sz w:val="16"/>
          <w:szCs w:val="16"/>
        </w:rPr>
        <w:t xml:space="preserve"> its option satisfy the warranties and indemnities in these Terms (in whole or in part) by way of deduction from the Day Rate. In addition, the Temporary Worker </w:t>
      </w:r>
      <w:proofErr w:type="spellStart"/>
      <w:r>
        <w:rPr>
          <w:rFonts w:ascii="Calibri" w:eastAsia="Calibri" w:hAnsi="Calibri" w:cs="Calibri"/>
          <w:sz w:val="16"/>
          <w:szCs w:val="16"/>
        </w:rPr>
        <w:t>authorises</w:t>
      </w:r>
      <w:proofErr w:type="spellEnd"/>
      <w:r>
        <w:rPr>
          <w:rFonts w:ascii="Calibri" w:eastAsia="Calibri" w:hAnsi="Calibri" w:cs="Calibri"/>
          <w:sz w:val="16"/>
          <w:szCs w:val="16"/>
        </w:rPr>
        <w:t xml:space="preserve"> TSR Recruitment to make any deductions from the Temporary Worker's remuneration arising from any overpayment.</w:t>
      </w:r>
    </w:p>
    <w:p w14:paraId="016520C5" w14:textId="77777777" w:rsidR="00F67FE6" w:rsidRDefault="00F67FE6">
      <w:pPr>
        <w:spacing w:before="6" w:line="120" w:lineRule="exact"/>
        <w:rPr>
          <w:sz w:val="13"/>
          <w:szCs w:val="13"/>
        </w:rPr>
      </w:pPr>
    </w:p>
    <w:p w14:paraId="016520C6" w14:textId="77777777" w:rsidR="00F67FE6" w:rsidRDefault="00F67FE6">
      <w:pPr>
        <w:spacing w:line="200" w:lineRule="exact"/>
      </w:pPr>
    </w:p>
    <w:p w14:paraId="016520C7" w14:textId="77777777" w:rsidR="00F67FE6" w:rsidRDefault="00F67FE6">
      <w:pPr>
        <w:spacing w:line="200" w:lineRule="exact"/>
      </w:pPr>
    </w:p>
    <w:p w14:paraId="016520C8" w14:textId="77777777" w:rsidR="00F67FE6" w:rsidRDefault="002E2CF2">
      <w:pPr>
        <w:ind w:left="112"/>
        <w:rPr>
          <w:rFonts w:ascii="Calibri" w:eastAsia="Calibri" w:hAnsi="Calibri" w:cs="Calibri"/>
          <w:sz w:val="16"/>
          <w:szCs w:val="16"/>
        </w:rPr>
      </w:pPr>
      <w:r>
        <w:rPr>
          <w:rFonts w:ascii="Calibri" w:eastAsia="Calibri" w:hAnsi="Calibri" w:cs="Calibri"/>
          <w:b/>
          <w:sz w:val="16"/>
          <w:szCs w:val="16"/>
        </w:rPr>
        <w:t>8. Temporary Workers’ Obligations</w:t>
      </w:r>
    </w:p>
    <w:p w14:paraId="016520C9" w14:textId="77777777" w:rsidR="00F67FE6" w:rsidRDefault="00F67FE6">
      <w:pPr>
        <w:spacing w:before="7" w:line="160" w:lineRule="exact"/>
        <w:rPr>
          <w:sz w:val="17"/>
          <w:szCs w:val="17"/>
        </w:rPr>
      </w:pPr>
    </w:p>
    <w:p w14:paraId="016520CA" w14:textId="77777777" w:rsidR="00F67FE6" w:rsidRDefault="002E2CF2">
      <w:pPr>
        <w:ind w:left="112"/>
        <w:rPr>
          <w:rFonts w:ascii="Calibri" w:eastAsia="Calibri" w:hAnsi="Calibri" w:cs="Calibri"/>
          <w:sz w:val="16"/>
          <w:szCs w:val="16"/>
        </w:rPr>
      </w:pPr>
      <w:r>
        <w:rPr>
          <w:rFonts w:ascii="Calibri" w:eastAsia="Calibri" w:hAnsi="Calibri" w:cs="Calibri"/>
          <w:sz w:val="16"/>
          <w:szCs w:val="16"/>
        </w:rPr>
        <w:t xml:space="preserve">8.1 The Temporary Worker warrants and undertakes that they </w:t>
      </w:r>
      <w:proofErr w:type="gramStart"/>
      <w:r>
        <w:rPr>
          <w:rFonts w:ascii="Calibri" w:eastAsia="Calibri" w:hAnsi="Calibri" w:cs="Calibri"/>
          <w:sz w:val="16"/>
          <w:szCs w:val="16"/>
        </w:rPr>
        <w:t>shall:-</w:t>
      </w:r>
      <w:proofErr w:type="gramEnd"/>
    </w:p>
    <w:p w14:paraId="016520CB" w14:textId="77777777" w:rsidR="00F67FE6" w:rsidRDefault="00F67FE6">
      <w:pPr>
        <w:spacing w:before="7" w:line="160" w:lineRule="exact"/>
        <w:rPr>
          <w:sz w:val="17"/>
          <w:szCs w:val="17"/>
        </w:rPr>
      </w:pPr>
    </w:p>
    <w:p w14:paraId="016520CC" w14:textId="77777777" w:rsidR="00F67FE6" w:rsidRDefault="002E2CF2">
      <w:pPr>
        <w:spacing w:line="259" w:lineRule="auto"/>
        <w:ind w:left="112" w:right="173"/>
        <w:rPr>
          <w:rFonts w:ascii="Calibri" w:eastAsia="Calibri" w:hAnsi="Calibri" w:cs="Calibri"/>
          <w:sz w:val="16"/>
          <w:szCs w:val="16"/>
        </w:rPr>
      </w:pPr>
      <w:r>
        <w:rPr>
          <w:rFonts w:ascii="Calibri" w:eastAsia="Calibri" w:hAnsi="Calibri" w:cs="Calibri"/>
          <w:sz w:val="16"/>
          <w:szCs w:val="16"/>
        </w:rPr>
        <w:t xml:space="preserve">(a) No later than 14 days before the start of the Assignment Term or, where the Temporary Worker has received notice of the Assignment Term of 14 days or less, as soon as reasonably practicable, the Temporary Worker will notify the Temporary Controller, Recruitment Consultant or Managing Director of TSR Recruitment in writing of all dates between the last date and the start of the Assignment Term, on which the Temporary Worker has rendered services to the Client (or and company in the same Group) to whom the Temporary Worker is about to be supplied. The Temporary Worker is required to notify TSR Recruitment even if the location of the Client Site is </w:t>
      </w:r>
      <w:proofErr w:type="gramStart"/>
      <w:r>
        <w:rPr>
          <w:rFonts w:ascii="Calibri" w:eastAsia="Calibri" w:hAnsi="Calibri" w:cs="Calibri"/>
          <w:sz w:val="16"/>
          <w:szCs w:val="16"/>
        </w:rPr>
        <w:t>at</w:t>
      </w:r>
      <w:proofErr w:type="gramEnd"/>
      <w:r>
        <w:rPr>
          <w:rFonts w:ascii="Calibri" w:eastAsia="Calibri" w:hAnsi="Calibri" w:cs="Calibri"/>
          <w:sz w:val="16"/>
          <w:szCs w:val="16"/>
        </w:rPr>
        <w:t xml:space="preserve"> a different location. Should TSR Recruitment require any further information the Temporary Worker</w:t>
      </w:r>
    </w:p>
    <w:p w14:paraId="016520CD" w14:textId="77777777" w:rsidR="00F67FE6" w:rsidRDefault="002E2CF2">
      <w:pPr>
        <w:spacing w:line="256" w:lineRule="auto"/>
        <w:ind w:left="112" w:right="88"/>
        <w:rPr>
          <w:rFonts w:ascii="Calibri" w:eastAsia="Calibri" w:hAnsi="Calibri" w:cs="Calibri"/>
          <w:sz w:val="16"/>
          <w:szCs w:val="16"/>
        </w:rPr>
      </w:pPr>
      <w:r>
        <w:rPr>
          <w:rFonts w:ascii="Calibri" w:eastAsia="Calibri" w:hAnsi="Calibri" w:cs="Calibri"/>
          <w:sz w:val="16"/>
          <w:szCs w:val="16"/>
        </w:rPr>
        <w:t xml:space="preserve">shall provide it in a timely fashion. TSR Recruitment will act in reliance upon the information that the Temporary Worker supplies and the Temporary Worker must make every effort to ensure that the information supplied is correct, comprehensive and not misleading in </w:t>
      </w:r>
      <w:proofErr w:type="gramStart"/>
      <w:r>
        <w:rPr>
          <w:rFonts w:ascii="Calibri" w:eastAsia="Calibri" w:hAnsi="Calibri" w:cs="Calibri"/>
          <w:sz w:val="16"/>
          <w:szCs w:val="16"/>
        </w:rPr>
        <w:t>anyway;</w:t>
      </w:r>
      <w:proofErr w:type="gramEnd"/>
    </w:p>
    <w:p w14:paraId="016520CE" w14:textId="77777777" w:rsidR="00F67FE6" w:rsidRDefault="00F67FE6">
      <w:pPr>
        <w:spacing w:before="8" w:line="160" w:lineRule="exact"/>
        <w:rPr>
          <w:sz w:val="16"/>
          <w:szCs w:val="16"/>
        </w:rPr>
      </w:pPr>
    </w:p>
    <w:p w14:paraId="016520CF" w14:textId="77777777" w:rsidR="00F67FE6" w:rsidRDefault="002E2CF2">
      <w:pPr>
        <w:spacing w:line="256" w:lineRule="auto"/>
        <w:ind w:left="112" w:right="455"/>
        <w:rPr>
          <w:rFonts w:ascii="Calibri" w:eastAsia="Calibri" w:hAnsi="Calibri" w:cs="Calibri"/>
          <w:sz w:val="16"/>
          <w:szCs w:val="16"/>
        </w:rPr>
      </w:pPr>
      <w:r>
        <w:rPr>
          <w:rFonts w:ascii="Calibri" w:eastAsia="Calibri" w:hAnsi="Calibri" w:cs="Calibri"/>
          <w:sz w:val="16"/>
          <w:szCs w:val="16"/>
        </w:rPr>
        <w:t xml:space="preserve">(b) Provide the Services at all times to the best of his/her knowledge, power and ability and act in the best interests of the Client. At all times follow the proper directions and instructions of the </w:t>
      </w:r>
      <w:proofErr w:type="gramStart"/>
      <w:r>
        <w:rPr>
          <w:rFonts w:ascii="Calibri" w:eastAsia="Calibri" w:hAnsi="Calibri" w:cs="Calibri"/>
          <w:sz w:val="16"/>
          <w:szCs w:val="16"/>
        </w:rPr>
        <w:t>Client;</w:t>
      </w:r>
      <w:proofErr w:type="gramEnd"/>
    </w:p>
    <w:p w14:paraId="016520D0" w14:textId="77777777" w:rsidR="00F67FE6" w:rsidRDefault="00F67FE6">
      <w:pPr>
        <w:spacing w:before="3" w:line="160" w:lineRule="exact"/>
        <w:rPr>
          <w:sz w:val="16"/>
          <w:szCs w:val="16"/>
        </w:rPr>
      </w:pPr>
    </w:p>
    <w:p w14:paraId="016520D1" w14:textId="77777777" w:rsidR="00F67FE6" w:rsidRDefault="002E2CF2">
      <w:pPr>
        <w:ind w:left="112"/>
        <w:rPr>
          <w:rFonts w:ascii="Calibri" w:eastAsia="Calibri" w:hAnsi="Calibri" w:cs="Calibri"/>
          <w:sz w:val="16"/>
          <w:szCs w:val="16"/>
        </w:rPr>
      </w:pPr>
      <w:r>
        <w:rPr>
          <w:rFonts w:ascii="Calibri" w:eastAsia="Calibri" w:hAnsi="Calibri" w:cs="Calibri"/>
          <w:sz w:val="16"/>
          <w:szCs w:val="16"/>
        </w:rPr>
        <w:t xml:space="preserve">(c) Not to engage in any conduct detrimental to the interests of TSR Recruitment or the </w:t>
      </w:r>
      <w:proofErr w:type="gramStart"/>
      <w:r>
        <w:rPr>
          <w:rFonts w:ascii="Calibri" w:eastAsia="Calibri" w:hAnsi="Calibri" w:cs="Calibri"/>
          <w:sz w:val="16"/>
          <w:szCs w:val="16"/>
        </w:rPr>
        <w:t>Client;</w:t>
      </w:r>
      <w:proofErr w:type="gramEnd"/>
    </w:p>
    <w:p w14:paraId="016520D2" w14:textId="77777777" w:rsidR="00F67FE6" w:rsidRDefault="00F67FE6">
      <w:pPr>
        <w:spacing w:before="7" w:line="160" w:lineRule="exact"/>
        <w:rPr>
          <w:sz w:val="17"/>
          <w:szCs w:val="17"/>
        </w:rPr>
      </w:pPr>
    </w:p>
    <w:p w14:paraId="016520D3" w14:textId="77777777" w:rsidR="00F67FE6" w:rsidRDefault="002E2CF2">
      <w:pPr>
        <w:ind w:left="112"/>
        <w:rPr>
          <w:rFonts w:ascii="Calibri" w:eastAsia="Calibri" w:hAnsi="Calibri" w:cs="Calibri"/>
          <w:sz w:val="16"/>
          <w:szCs w:val="16"/>
        </w:rPr>
      </w:pPr>
      <w:r>
        <w:rPr>
          <w:rFonts w:ascii="Calibri" w:eastAsia="Calibri" w:hAnsi="Calibri" w:cs="Calibri"/>
          <w:sz w:val="16"/>
          <w:szCs w:val="16"/>
        </w:rPr>
        <w:t>(d) To be present during the times or for the total number of hours during each day and/or week of the Assignment</w:t>
      </w:r>
    </w:p>
    <w:p w14:paraId="016520D4" w14:textId="77777777" w:rsidR="00F67FE6" w:rsidRDefault="00F67FE6">
      <w:pPr>
        <w:spacing w:before="4" w:line="160" w:lineRule="exact"/>
        <w:rPr>
          <w:sz w:val="17"/>
          <w:szCs w:val="17"/>
        </w:rPr>
      </w:pPr>
    </w:p>
    <w:p w14:paraId="016520D5" w14:textId="77777777" w:rsidR="00F67FE6" w:rsidRDefault="002E2CF2">
      <w:pPr>
        <w:ind w:left="112"/>
        <w:rPr>
          <w:rFonts w:ascii="Calibri" w:eastAsia="Calibri" w:hAnsi="Calibri" w:cs="Calibri"/>
          <w:sz w:val="16"/>
          <w:szCs w:val="16"/>
        </w:rPr>
      </w:pPr>
      <w:r>
        <w:rPr>
          <w:rFonts w:ascii="Calibri" w:eastAsia="Calibri" w:hAnsi="Calibri" w:cs="Calibri"/>
          <w:sz w:val="16"/>
          <w:szCs w:val="16"/>
        </w:rPr>
        <w:t xml:space="preserve">Term as agreed with TSR Recruitment or the </w:t>
      </w:r>
      <w:proofErr w:type="gramStart"/>
      <w:r>
        <w:rPr>
          <w:rFonts w:ascii="Calibri" w:eastAsia="Calibri" w:hAnsi="Calibri" w:cs="Calibri"/>
          <w:sz w:val="16"/>
          <w:szCs w:val="16"/>
        </w:rPr>
        <w:t>Client;</w:t>
      </w:r>
      <w:proofErr w:type="gramEnd"/>
    </w:p>
    <w:p w14:paraId="016520D6" w14:textId="77777777" w:rsidR="00F67FE6" w:rsidRDefault="00F67FE6">
      <w:pPr>
        <w:spacing w:before="9" w:line="160" w:lineRule="exact"/>
        <w:rPr>
          <w:sz w:val="17"/>
          <w:szCs w:val="17"/>
        </w:rPr>
      </w:pPr>
    </w:p>
    <w:p w14:paraId="016520D7" w14:textId="77777777" w:rsidR="00F67FE6" w:rsidRDefault="002E2CF2">
      <w:pPr>
        <w:spacing w:line="253" w:lineRule="auto"/>
        <w:ind w:left="112" w:right="151"/>
        <w:rPr>
          <w:rFonts w:ascii="Calibri" w:eastAsia="Calibri" w:hAnsi="Calibri" w:cs="Calibri"/>
          <w:sz w:val="16"/>
          <w:szCs w:val="16"/>
        </w:rPr>
      </w:pPr>
      <w:r>
        <w:rPr>
          <w:rFonts w:ascii="Calibri" w:eastAsia="Calibri" w:hAnsi="Calibri" w:cs="Calibri"/>
          <w:sz w:val="16"/>
          <w:szCs w:val="16"/>
        </w:rPr>
        <w:t xml:space="preserve">(e) be entitled to work in the country of the Site and all information supplied to TSR Recruitment concerning his/her background, training, qualifications and work experience is complete and </w:t>
      </w:r>
      <w:proofErr w:type="gramStart"/>
      <w:r>
        <w:rPr>
          <w:rFonts w:ascii="Calibri" w:eastAsia="Calibri" w:hAnsi="Calibri" w:cs="Calibri"/>
          <w:sz w:val="16"/>
          <w:szCs w:val="16"/>
        </w:rPr>
        <w:t>accurate;</w:t>
      </w:r>
      <w:proofErr w:type="gramEnd"/>
    </w:p>
    <w:p w14:paraId="016520D8" w14:textId="77777777" w:rsidR="00F67FE6" w:rsidRDefault="00F67FE6">
      <w:pPr>
        <w:spacing w:before="10" w:line="160" w:lineRule="exact"/>
        <w:rPr>
          <w:sz w:val="16"/>
          <w:szCs w:val="16"/>
        </w:rPr>
      </w:pPr>
    </w:p>
    <w:p w14:paraId="016520D9" w14:textId="77777777" w:rsidR="00F67FE6" w:rsidRDefault="002E2CF2">
      <w:pPr>
        <w:spacing w:line="256" w:lineRule="auto"/>
        <w:ind w:left="112" w:right="134"/>
        <w:rPr>
          <w:rFonts w:ascii="Calibri" w:eastAsia="Calibri" w:hAnsi="Calibri" w:cs="Calibri"/>
          <w:sz w:val="16"/>
          <w:szCs w:val="16"/>
        </w:rPr>
      </w:pPr>
      <w:r>
        <w:rPr>
          <w:rFonts w:ascii="Calibri" w:eastAsia="Calibri" w:hAnsi="Calibri" w:cs="Calibri"/>
          <w:sz w:val="16"/>
          <w:szCs w:val="16"/>
        </w:rPr>
        <w:t xml:space="preserve">(f) To comply with all statutory obligations and codes of practice including but not limited to the WTR. The Temporary Worker is required to take rest breaks and rest periods pursuant to the WTR. Where the Temporary Worker is entitled to additional rest breaks and rest periods as a result of the AWR, the Temporary Worker is required to take such entitlement during the Assignment </w:t>
      </w:r>
      <w:proofErr w:type="gramStart"/>
      <w:r>
        <w:rPr>
          <w:rFonts w:ascii="Calibri" w:eastAsia="Calibri" w:hAnsi="Calibri" w:cs="Calibri"/>
          <w:sz w:val="16"/>
          <w:szCs w:val="16"/>
        </w:rPr>
        <w:t>Term;</w:t>
      </w:r>
      <w:proofErr w:type="gramEnd"/>
    </w:p>
    <w:p w14:paraId="016520DA" w14:textId="77777777" w:rsidR="00F67FE6" w:rsidRDefault="00F67FE6">
      <w:pPr>
        <w:spacing w:before="6" w:line="160" w:lineRule="exact"/>
        <w:rPr>
          <w:sz w:val="16"/>
          <w:szCs w:val="16"/>
        </w:rPr>
      </w:pPr>
    </w:p>
    <w:p w14:paraId="016520DB" w14:textId="54151413" w:rsidR="00F67FE6" w:rsidRDefault="002E2CF2">
      <w:pPr>
        <w:spacing w:line="454" w:lineRule="auto"/>
        <w:ind w:left="112" w:right="1737"/>
        <w:rPr>
          <w:rFonts w:ascii="Calibri" w:eastAsia="Calibri" w:hAnsi="Calibri" w:cs="Calibri"/>
          <w:sz w:val="16"/>
          <w:szCs w:val="16"/>
        </w:rPr>
      </w:pPr>
      <w:r>
        <w:rPr>
          <w:rFonts w:ascii="Calibri" w:eastAsia="Calibri" w:hAnsi="Calibri" w:cs="Calibri"/>
          <w:sz w:val="16"/>
          <w:szCs w:val="16"/>
        </w:rPr>
        <w:t xml:space="preserve">(g) To comply with any rules or obligations in force at the Site and other similar instructions given by the Client or TSR </w:t>
      </w:r>
      <w:r w:rsidR="0085667A">
        <w:rPr>
          <w:rFonts w:ascii="Calibri" w:eastAsia="Calibri" w:hAnsi="Calibri" w:cs="Calibri"/>
          <w:sz w:val="16"/>
          <w:szCs w:val="16"/>
        </w:rPr>
        <w:t>Recruitment;</w:t>
      </w:r>
      <w:r>
        <w:rPr>
          <w:rFonts w:ascii="Calibri" w:eastAsia="Calibri" w:hAnsi="Calibri" w:cs="Calibri"/>
          <w:sz w:val="16"/>
          <w:szCs w:val="16"/>
        </w:rPr>
        <w:t xml:space="preserve"> (h) To furnish TSR Recruitment with any progress reports as may be requested from time to </w:t>
      </w:r>
      <w:proofErr w:type="gramStart"/>
      <w:r>
        <w:rPr>
          <w:rFonts w:ascii="Calibri" w:eastAsia="Calibri" w:hAnsi="Calibri" w:cs="Calibri"/>
          <w:sz w:val="16"/>
          <w:szCs w:val="16"/>
        </w:rPr>
        <w:t>time;</w:t>
      </w:r>
      <w:proofErr w:type="gramEnd"/>
    </w:p>
    <w:p w14:paraId="016520DC" w14:textId="77777777" w:rsidR="00F67FE6" w:rsidRDefault="002E2CF2">
      <w:pPr>
        <w:spacing w:before="34"/>
        <w:ind w:left="112"/>
        <w:rPr>
          <w:rFonts w:ascii="Calibri" w:eastAsia="Calibri" w:hAnsi="Calibri" w:cs="Calibri"/>
          <w:sz w:val="16"/>
          <w:szCs w:val="16"/>
        </w:rPr>
      </w:pPr>
      <w:r>
        <w:rPr>
          <w:rFonts w:ascii="Calibri" w:eastAsia="Calibri" w:hAnsi="Calibri" w:cs="Calibri"/>
          <w:sz w:val="16"/>
          <w:szCs w:val="16"/>
        </w:rPr>
        <w:t>(</w:t>
      </w:r>
      <w:proofErr w:type="spellStart"/>
      <w:r>
        <w:rPr>
          <w:rFonts w:ascii="Calibri" w:eastAsia="Calibri" w:hAnsi="Calibri" w:cs="Calibri"/>
          <w:sz w:val="16"/>
          <w:szCs w:val="16"/>
        </w:rPr>
        <w:t>i</w:t>
      </w:r>
      <w:proofErr w:type="spellEnd"/>
      <w:r>
        <w:rPr>
          <w:rFonts w:ascii="Calibri" w:eastAsia="Calibri" w:hAnsi="Calibri" w:cs="Calibri"/>
          <w:sz w:val="16"/>
          <w:szCs w:val="16"/>
        </w:rPr>
        <w:t xml:space="preserve">) Not to sub-contract to any third party any of the Services which it is required to perform under any Temporary Placement Confirmation </w:t>
      </w:r>
      <w:proofErr w:type="gramStart"/>
      <w:r>
        <w:rPr>
          <w:rFonts w:ascii="Calibri" w:eastAsia="Calibri" w:hAnsi="Calibri" w:cs="Calibri"/>
          <w:sz w:val="16"/>
          <w:szCs w:val="16"/>
        </w:rPr>
        <w:t>Schedule;</w:t>
      </w:r>
      <w:proofErr w:type="gramEnd"/>
    </w:p>
    <w:p w14:paraId="016520DD" w14:textId="77777777" w:rsidR="00F67FE6" w:rsidRDefault="00F67FE6">
      <w:pPr>
        <w:spacing w:before="7" w:line="160" w:lineRule="exact"/>
        <w:rPr>
          <w:sz w:val="17"/>
          <w:szCs w:val="17"/>
        </w:rPr>
      </w:pPr>
    </w:p>
    <w:p w14:paraId="016520DE" w14:textId="77777777" w:rsidR="00F67FE6" w:rsidRDefault="002E2CF2">
      <w:pPr>
        <w:spacing w:line="256" w:lineRule="auto"/>
        <w:ind w:left="112" w:right="304"/>
        <w:rPr>
          <w:rFonts w:ascii="Calibri" w:eastAsia="Calibri" w:hAnsi="Calibri" w:cs="Calibri"/>
          <w:sz w:val="16"/>
          <w:szCs w:val="16"/>
        </w:rPr>
      </w:pPr>
      <w:r>
        <w:rPr>
          <w:rFonts w:ascii="Calibri" w:eastAsia="Calibri" w:hAnsi="Calibri" w:cs="Calibri"/>
          <w:sz w:val="16"/>
          <w:szCs w:val="16"/>
        </w:rPr>
        <w:t xml:space="preserve">(j) If, either before or during the course of an Assignment Term, the Temporary Worker becomes aware of any reason why he/she may not be suitable for the Services, s/he shall notify TSR Recruitment without </w:t>
      </w:r>
      <w:proofErr w:type="gramStart"/>
      <w:r>
        <w:rPr>
          <w:rFonts w:ascii="Calibri" w:eastAsia="Calibri" w:hAnsi="Calibri" w:cs="Calibri"/>
          <w:sz w:val="16"/>
          <w:szCs w:val="16"/>
        </w:rPr>
        <w:t>delay;</w:t>
      </w:r>
      <w:proofErr w:type="gramEnd"/>
    </w:p>
    <w:p w14:paraId="016520DF" w14:textId="77777777" w:rsidR="00F67FE6" w:rsidRDefault="00F67FE6">
      <w:pPr>
        <w:spacing w:before="8" w:line="160" w:lineRule="exact"/>
        <w:rPr>
          <w:sz w:val="16"/>
          <w:szCs w:val="16"/>
        </w:rPr>
      </w:pPr>
    </w:p>
    <w:p w14:paraId="016520E0" w14:textId="77777777" w:rsidR="00F67FE6" w:rsidRDefault="002E2CF2">
      <w:pPr>
        <w:ind w:left="112"/>
        <w:rPr>
          <w:rFonts w:ascii="Calibri" w:eastAsia="Calibri" w:hAnsi="Calibri" w:cs="Calibri"/>
          <w:sz w:val="16"/>
          <w:szCs w:val="16"/>
        </w:rPr>
      </w:pPr>
      <w:r>
        <w:rPr>
          <w:rFonts w:ascii="Calibri" w:eastAsia="Calibri" w:hAnsi="Calibri" w:cs="Calibri"/>
          <w:sz w:val="16"/>
          <w:szCs w:val="16"/>
        </w:rPr>
        <w:t>(k) inform TSR Recruitment immediately, if part way through the Assignment Term the Client substantially changes the Temporary Worker’s role or duties or</w:t>
      </w:r>
    </w:p>
    <w:p w14:paraId="016520E1" w14:textId="77777777" w:rsidR="00F67FE6" w:rsidRDefault="002E2CF2">
      <w:pPr>
        <w:spacing w:before="13"/>
        <w:ind w:left="112"/>
        <w:rPr>
          <w:rFonts w:ascii="Calibri" w:eastAsia="Calibri" w:hAnsi="Calibri" w:cs="Calibri"/>
          <w:sz w:val="16"/>
          <w:szCs w:val="16"/>
        </w:rPr>
      </w:pPr>
      <w:r>
        <w:rPr>
          <w:rFonts w:ascii="Calibri" w:eastAsia="Calibri" w:hAnsi="Calibri" w:cs="Calibri"/>
          <w:sz w:val="16"/>
          <w:szCs w:val="16"/>
        </w:rPr>
        <w:t>place of work; and</w:t>
      </w:r>
    </w:p>
    <w:p w14:paraId="016520E2" w14:textId="77777777" w:rsidR="00F67FE6" w:rsidRDefault="00F67FE6">
      <w:pPr>
        <w:spacing w:before="7" w:line="160" w:lineRule="exact"/>
        <w:rPr>
          <w:sz w:val="17"/>
          <w:szCs w:val="17"/>
        </w:rPr>
      </w:pPr>
    </w:p>
    <w:p w14:paraId="016520E3" w14:textId="77777777" w:rsidR="00F67FE6" w:rsidRDefault="002E2CF2">
      <w:pPr>
        <w:spacing w:line="258" w:lineRule="auto"/>
        <w:ind w:left="112" w:right="111"/>
        <w:rPr>
          <w:rFonts w:ascii="Calibri" w:eastAsia="Calibri" w:hAnsi="Calibri" w:cs="Calibri"/>
          <w:sz w:val="16"/>
          <w:szCs w:val="16"/>
        </w:rPr>
      </w:pPr>
      <w:r>
        <w:rPr>
          <w:rFonts w:ascii="Calibri" w:eastAsia="Calibri" w:hAnsi="Calibri" w:cs="Calibri"/>
          <w:sz w:val="16"/>
          <w:szCs w:val="16"/>
        </w:rPr>
        <w:t xml:space="preserve">(l) if the Temporary Worker has any concerns in relation to TSR </w:t>
      </w:r>
      <w:proofErr w:type="gramStart"/>
      <w:r>
        <w:rPr>
          <w:rFonts w:ascii="Calibri" w:eastAsia="Calibri" w:hAnsi="Calibri" w:cs="Calibri"/>
          <w:sz w:val="16"/>
          <w:szCs w:val="16"/>
        </w:rPr>
        <w:t>Recruitment ’</w:t>
      </w:r>
      <w:proofErr w:type="gramEnd"/>
      <w:r>
        <w:rPr>
          <w:rFonts w:ascii="Calibri" w:eastAsia="Calibri" w:hAnsi="Calibri" w:cs="Calibri"/>
          <w:sz w:val="16"/>
          <w:szCs w:val="16"/>
        </w:rPr>
        <w:t xml:space="preserve"> or the Client’s compliance with the AWR, then in the first instance the Temporary Worker is advised to raise those concerns via TSR Recruitment internal compliance procedure within 7 days of such concern arising. If such concerns remain unresolved the Temporary Worker can make an appropriate formal written request to TSR Recruitment pursuant to Regulation 16(1) of the AWR. Where possible, those concerns will be considered and responded to within 28 days of the initial formal written request.</w:t>
      </w:r>
    </w:p>
    <w:p w14:paraId="016520E4" w14:textId="77777777" w:rsidR="00F67FE6" w:rsidRDefault="00F67FE6">
      <w:pPr>
        <w:spacing w:before="4" w:line="160" w:lineRule="exact"/>
        <w:rPr>
          <w:sz w:val="16"/>
          <w:szCs w:val="16"/>
        </w:rPr>
      </w:pPr>
    </w:p>
    <w:p w14:paraId="016520E5" w14:textId="77777777" w:rsidR="00F67FE6" w:rsidRDefault="002E2CF2">
      <w:pPr>
        <w:spacing w:line="256" w:lineRule="auto"/>
        <w:ind w:left="112" w:right="745"/>
        <w:rPr>
          <w:rFonts w:ascii="Calibri" w:eastAsia="Calibri" w:hAnsi="Calibri" w:cs="Calibri"/>
          <w:sz w:val="16"/>
          <w:szCs w:val="16"/>
        </w:rPr>
      </w:pPr>
      <w:r>
        <w:rPr>
          <w:rFonts w:ascii="Calibri" w:eastAsia="Calibri" w:hAnsi="Calibri" w:cs="Calibri"/>
          <w:sz w:val="16"/>
          <w:szCs w:val="16"/>
        </w:rPr>
        <w:t xml:space="preserve">8.2 The Temporary Worker acknowledges that any breach of the obligations set out in clause 8.1 may cause TSR Recruitment to suffer </w:t>
      </w:r>
      <w:proofErr w:type="gramStart"/>
      <w:r>
        <w:rPr>
          <w:rFonts w:ascii="Calibri" w:eastAsia="Calibri" w:hAnsi="Calibri" w:cs="Calibri"/>
          <w:sz w:val="16"/>
          <w:szCs w:val="16"/>
        </w:rPr>
        <w:t>loss</w:t>
      </w:r>
      <w:proofErr w:type="gramEnd"/>
      <w:r>
        <w:rPr>
          <w:rFonts w:ascii="Calibri" w:eastAsia="Calibri" w:hAnsi="Calibri" w:cs="Calibri"/>
          <w:sz w:val="16"/>
          <w:szCs w:val="16"/>
        </w:rPr>
        <w:t xml:space="preserve"> and TSR Recruitment therefore reserves the right to recover such losses from the Temporary Worker.</w:t>
      </w:r>
    </w:p>
    <w:p w14:paraId="016520E6" w14:textId="77777777" w:rsidR="00F67FE6" w:rsidRDefault="00F67FE6">
      <w:pPr>
        <w:spacing w:before="6" w:line="160" w:lineRule="exact"/>
        <w:rPr>
          <w:sz w:val="16"/>
          <w:szCs w:val="16"/>
        </w:rPr>
      </w:pPr>
    </w:p>
    <w:p w14:paraId="016520E7" w14:textId="77777777" w:rsidR="00F67FE6" w:rsidRDefault="002E2CF2">
      <w:pPr>
        <w:spacing w:line="258" w:lineRule="auto"/>
        <w:ind w:left="112" w:right="144"/>
        <w:rPr>
          <w:rFonts w:ascii="Calibri" w:eastAsia="Calibri" w:hAnsi="Calibri" w:cs="Calibri"/>
          <w:sz w:val="16"/>
          <w:szCs w:val="16"/>
        </w:rPr>
        <w:sectPr w:rsidR="00F67FE6" w:rsidSect="00312765">
          <w:pgSz w:w="11920" w:h="16840"/>
          <w:pgMar w:top="1240" w:right="740" w:bottom="280" w:left="740" w:header="228" w:footer="468" w:gutter="0"/>
          <w:cols w:space="720"/>
        </w:sectPr>
      </w:pPr>
      <w:r>
        <w:rPr>
          <w:rFonts w:ascii="Calibri" w:eastAsia="Calibri" w:hAnsi="Calibri" w:cs="Calibri"/>
          <w:sz w:val="16"/>
          <w:szCs w:val="16"/>
        </w:rPr>
        <w:t>8.3 In the event that TSR Recruitment and/or the Client are dissatisfied with the Services supplied by the Temporary Worker, TSR Recruitment shall be entitled to require the Temporary Worker to promptly reperform the relevant part of the Services to the satisfaction of the Client; TSR Recruitment  shall be entitled to deduct such costs from any Day /Hourly Rates due or claim reimbursement of any Day Rates paid.</w:t>
      </w:r>
    </w:p>
    <w:p w14:paraId="016520E8" w14:textId="77777777" w:rsidR="00F67FE6" w:rsidRDefault="00F67FE6">
      <w:pPr>
        <w:spacing w:before="6" w:line="140" w:lineRule="exact"/>
        <w:rPr>
          <w:sz w:val="14"/>
          <w:szCs w:val="14"/>
        </w:rPr>
      </w:pPr>
    </w:p>
    <w:p w14:paraId="016520E9" w14:textId="77777777" w:rsidR="00F67FE6" w:rsidRDefault="00F67FE6">
      <w:pPr>
        <w:spacing w:line="200" w:lineRule="exact"/>
      </w:pPr>
    </w:p>
    <w:p w14:paraId="016520EA" w14:textId="77777777" w:rsidR="00F67FE6" w:rsidRDefault="002E2CF2">
      <w:pPr>
        <w:spacing w:before="25"/>
        <w:ind w:left="112"/>
        <w:rPr>
          <w:rFonts w:ascii="Calibri" w:eastAsia="Calibri" w:hAnsi="Calibri" w:cs="Calibri"/>
          <w:sz w:val="16"/>
          <w:szCs w:val="16"/>
        </w:rPr>
      </w:pPr>
      <w:r>
        <w:rPr>
          <w:rFonts w:ascii="Calibri" w:eastAsia="Calibri" w:hAnsi="Calibri" w:cs="Calibri"/>
          <w:b/>
          <w:sz w:val="16"/>
          <w:szCs w:val="16"/>
        </w:rPr>
        <w:t>9. Intellectual Property Rights</w:t>
      </w:r>
    </w:p>
    <w:p w14:paraId="016520EB" w14:textId="77777777" w:rsidR="00F67FE6" w:rsidRDefault="00F67FE6">
      <w:pPr>
        <w:spacing w:before="9" w:line="160" w:lineRule="exact"/>
        <w:rPr>
          <w:sz w:val="17"/>
          <w:szCs w:val="17"/>
        </w:rPr>
      </w:pPr>
    </w:p>
    <w:p w14:paraId="016520EC" w14:textId="77777777" w:rsidR="00F67FE6" w:rsidRDefault="002E2CF2">
      <w:pPr>
        <w:spacing w:line="258" w:lineRule="auto"/>
        <w:ind w:left="112" w:right="292"/>
        <w:rPr>
          <w:rFonts w:ascii="Calibri" w:eastAsia="Calibri" w:hAnsi="Calibri" w:cs="Calibri"/>
          <w:sz w:val="16"/>
          <w:szCs w:val="16"/>
        </w:rPr>
      </w:pPr>
      <w:r>
        <w:rPr>
          <w:rFonts w:ascii="Calibri" w:eastAsia="Calibri" w:hAnsi="Calibri" w:cs="Calibri"/>
          <w:sz w:val="16"/>
          <w:szCs w:val="16"/>
        </w:rPr>
        <w:t>9.1 In consideration of the Day Rate, the Temporary Worker hereby assigns to TSR Recruitment , or to the Client if so requested by TSR Recruitment , all intellectual property rights (without limitation all patents, trademarks, registered and unregistered designs, copyright, database rights, confidential information and any other intellectual property rights which may exist anywhere in the world) and any similar rights (whether in existence now or coming into existence at any time in the future) in any materials, works or productions created, produced or developed by the Temporary Worker (either individually or otherwise) in the performance of the Services.</w:t>
      </w:r>
    </w:p>
    <w:p w14:paraId="016520ED" w14:textId="77777777" w:rsidR="00F67FE6" w:rsidRDefault="00F67FE6">
      <w:pPr>
        <w:spacing w:before="5" w:line="160" w:lineRule="exact"/>
        <w:rPr>
          <w:sz w:val="16"/>
          <w:szCs w:val="16"/>
        </w:rPr>
      </w:pPr>
    </w:p>
    <w:p w14:paraId="016520EE" w14:textId="77777777" w:rsidR="00F67FE6" w:rsidRDefault="002E2CF2">
      <w:pPr>
        <w:spacing w:line="256" w:lineRule="auto"/>
        <w:ind w:left="112" w:right="273"/>
        <w:rPr>
          <w:rFonts w:ascii="Calibri" w:eastAsia="Calibri" w:hAnsi="Calibri" w:cs="Calibri"/>
          <w:sz w:val="16"/>
          <w:szCs w:val="16"/>
        </w:rPr>
      </w:pPr>
      <w:r>
        <w:rPr>
          <w:rFonts w:ascii="Calibri" w:eastAsia="Calibri" w:hAnsi="Calibri" w:cs="Calibri"/>
          <w:sz w:val="16"/>
          <w:szCs w:val="16"/>
        </w:rPr>
        <w:t>9.2 The Temporary Worker hereby agrees to waive all its moral rights which it may have in respect of any materials or works developed in the provision of the Services.</w:t>
      </w:r>
    </w:p>
    <w:p w14:paraId="016520EF" w14:textId="77777777" w:rsidR="00F67FE6" w:rsidRDefault="00F67FE6">
      <w:pPr>
        <w:spacing w:before="8" w:line="160" w:lineRule="exact"/>
        <w:rPr>
          <w:sz w:val="16"/>
          <w:szCs w:val="16"/>
        </w:rPr>
      </w:pPr>
    </w:p>
    <w:p w14:paraId="016520F0" w14:textId="77777777" w:rsidR="00F67FE6" w:rsidRDefault="002E2CF2">
      <w:pPr>
        <w:spacing w:line="253" w:lineRule="auto"/>
        <w:ind w:left="112" w:right="371"/>
        <w:rPr>
          <w:rFonts w:ascii="Calibri" w:eastAsia="Calibri" w:hAnsi="Calibri" w:cs="Calibri"/>
          <w:sz w:val="16"/>
          <w:szCs w:val="16"/>
        </w:rPr>
      </w:pPr>
      <w:r>
        <w:rPr>
          <w:rFonts w:ascii="Calibri" w:eastAsia="Calibri" w:hAnsi="Calibri" w:cs="Calibri"/>
          <w:sz w:val="16"/>
          <w:szCs w:val="16"/>
        </w:rPr>
        <w:t xml:space="preserve">9.3 The Temporary Worker shall execute any such document or do anything necessary for the purpose of giving to TSR Recruitment or the </w:t>
      </w:r>
      <w:proofErr w:type="gramStart"/>
      <w:r>
        <w:rPr>
          <w:rFonts w:ascii="Calibri" w:eastAsia="Calibri" w:hAnsi="Calibri" w:cs="Calibri"/>
          <w:sz w:val="16"/>
          <w:szCs w:val="16"/>
        </w:rPr>
        <w:t>Client,</w:t>
      </w:r>
      <w:proofErr w:type="gramEnd"/>
      <w:r>
        <w:rPr>
          <w:rFonts w:ascii="Calibri" w:eastAsia="Calibri" w:hAnsi="Calibri" w:cs="Calibri"/>
          <w:sz w:val="16"/>
          <w:szCs w:val="16"/>
        </w:rPr>
        <w:t xml:space="preserve"> the full benefit of this clause 9.</w:t>
      </w:r>
    </w:p>
    <w:p w14:paraId="016520F1" w14:textId="77777777" w:rsidR="00F67FE6" w:rsidRDefault="00F67FE6">
      <w:pPr>
        <w:spacing w:before="8" w:line="120" w:lineRule="exact"/>
        <w:rPr>
          <w:sz w:val="13"/>
          <w:szCs w:val="13"/>
        </w:rPr>
      </w:pPr>
    </w:p>
    <w:p w14:paraId="016520F2" w14:textId="77777777" w:rsidR="00F67FE6" w:rsidRDefault="00F67FE6">
      <w:pPr>
        <w:spacing w:line="200" w:lineRule="exact"/>
      </w:pPr>
    </w:p>
    <w:p w14:paraId="016520F3" w14:textId="77777777" w:rsidR="00F67FE6" w:rsidRDefault="00F67FE6">
      <w:pPr>
        <w:spacing w:line="200" w:lineRule="exact"/>
      </w:pPr>
    </w:p>
    <w:p w14:paraId="016520F4" w14:textId="77777777" w:rsidR="00F67FE6" w:rsidRDefault="002E2CF2">
      <w:pPr>
        <w:ind w:left="112"/>
        <w:rPr>
          <w:rFonts w:ascii="Calibri" w:eastAsia="Calibri" w:hAnsi="Calibri" w:cs="Calibri"/>
          <w:sz w:val="16"/>
          <w:szCs w:val="16"/>
        </w:rPr>
      </w:pPr>
      <w:r>
        <w:rPr>
          <w:rFonts w:ascii="Calibri" w:eastAsia="Calibri" w:hAnsi="Calibri" w:cs="Calibri"/>
          <w:b/>
          <w:sz w:val="16"/>
          <w:szCs w:val="16"/>
        </w:rPr>
        <w:t>10. Confidentiality</w:t>
      </w:r>
    </w:p>
    <w:p w14:paraId="016520F5" w14:textId="77777777" w:rsidR="00F67FE6" w:rsidRDefault="00F67FE6">
      <w:pPr>
        <w:spacing w:before="9" w:line="160" w:lineRule="exact"/>
        <w:rPr>
          <w:sz w:val="17"/>
          <w:szCs w:val="17"/>
        </w:rPr>
      </w:pPr>
    </w:p>
    <w:p w14:paraId="016520F6" w14:textId="77777777" w:rsidR="00F67FE6" w:rsidRDefault="002E2CF2">
      <w:pPr>
        <w:spacing w:line="256" w:lineRule="auto"/>
        <w:ind w:left="112" w:right="219"/>
        <w:rPr>
          <w:rFonts w:ascii="Calibri" w:eastAsia="Calibri" w:hAnsi="Calibri" w:cs="Calibri"/>
          <w:sz w:val="16"/>
          <w:szCs w:val="16"/>
        </w:rPr>
      </w:pPr>
      <w:r>
        <w:rPr>
          <w:rFonts w:ascii="Calibri" w:eastAsia="Calibri" w:hAnsi="Calibri" w:cs="Calibri"/>
          <w:sz w:val="16"/>
          <w:szCs w:val="16"/>
        </w:rPr>
        <w:t xml:space="preserve">10.1 In order to protect the confidentiality and trade secrets of the Client and TSR Recruitment and without prejudice to every other duty to keep secret all information given to it or gained in confidence the Temporary Worker agrees as </w:t>
      </w:r>
      <w:proofErr w:type="gramStart"/>
      <w:r>
        <w:rPr>
          <w:rFonts w:ascii="Calibri" w:eastAsia="Calibri" w:hAnsi="Calibri" w:cs="Calibri"/>
          <w:sz w:val="16"/>
          <w:szCs w:val="16"/>
        </w:rPr>
        <w:t>follows:-</w:t>
      </w:r>
      <w:proofErr w:type="gramEnd"/>
    </w:p>
    <w:p w14:paraId="016520F7" w14:textId="77777777" w:rsidR="00F67FE6" w:rsidRDefault="00F67FE6">
      <w:pPr>
        <w:spacing w:before="6" w:line="160" w:lineRule="exact"/>
        <w:rPr>
          <w:sz w:val="16"/>
          <w:szCs w:val="16"/>
        </w:rPr>
      </w:pPr>
    </w:p>
    <w:p w14:paraId="016520F8" w14:textId="77777777" w:rsidR="00F67FE6" w:rsidRDefault="002E2CF2">
      <w:pPr>
        <w:spacing w:line="256" w:lineRule="auto"/>
        <w:ind w:left="112" w:right="156"/>
        <w:rPr>
          <w:rFonts w:ascii="Calibri" w:eastAsia="Calibri" w:hAnsi="Calibri" w:cs="Calibri"/>
          <w:sz w:val="16"/>
          <w:szCs w:val="16"/>
        </w:rPr>
      </w:pPr>
      <w:r>
        <w:rPr>
          <w:rFonts w:ascii="Calibri" w:eastAsia="Calibri" w:hAnsi="Calibri" w:cs="Calibri"/>
          <w:sz w:val="16"/>
          <w:szCs w:val="16"/>
        </w:rPr>
        <w:t xml:space="preserve">(a) Not at any time whether during or after the Assignment Term (unless expressly so </w:t>
      </w:r>
      <w:proofErr w:type="spellStart"/>
      <w:r>
        <w:rPr>
          <w:rFonts w:ascii="Calibri" w:eastAsia="Calibri" w:hAnsi="Calibri" w:cs="Calibri"/>
          <w:sz w:val="16"/>
          <w:szCs w:val="16"/>
        </w:rPr>
        <w:t>authorised</w:t>
      </w:r>
      <w:proofErr w:type="spellEnd"/>
      <w:r>
        <w:rPr>
          <w:rFonts w:ascii="Calibri" w:eastAsia="Calibri" w:hAnsi="Calibri" w:cs="Calibri"/>
          <w:sz w:val="16"/>
          <w:szCs w:val="16"/>
        </w:rPr>
        <w:t xml:space="preserve"> by the Client or TSR Recruitment) to disclose to any person or to make use of any of the trade secrets or confidential information of the Client; and</w:t>
      </w:r>
    </w:p>
    <w:p w14:paraId="016520F9" w14:textId="77777777" w:rsidR="00F67FE6" w:rsidRDefault="00F67FE6">
      <w:pPr>
        <w:spacing w:before="8" w:line="160" w:lineRule="exact"/>
        <w:rPr>
          <w:sz w:val="16"/>
          <w:szCs w:val="16"/>
        </w:rPr>
      </w:pPr>
    </w:p>
    <w:p w14:paraId="016520FA" w14:textId="77777777" w:rsidR="00F67FE6" w:rsidRDefault="002E2CF2">
      <w:pPr>
        <w:spacing w:line="253" w:lineRule="auto"/>
        <w:ind w:left="112" w:right="148"/>
        <w:rPr>
          <w:rFonts w:ascii="Calibri" w:eastAsia="Calibri" w:hAnsi="Calibri" w:cs="Calibri"/>
          <w:sz w:val="16"/>
          <w:szCs w:val="16"/>
        </w:rPr>
      </w:pPr>
      <w:r>
        <w:rPr>
          <w:rFonts w:ascii="Calibri" w:eastAsia="Calibri" w:hAnsi="Calibri" w:cs="Calibri"/>
          <w:sz w:val="16"/>
          <w:szCs w:val="16"/>
        </w:rPr>
        <w:t>(b) To deliver up to the Client or TSR Recruitment (as directed) at the end of the Assignment Term all documents and other materials belonging to the Client which are in its possession including documents and materials created by it during the Assignment Term.</w:t>
      </w:r>
    </w:p>
    <w:p w14:paraId="016520FB" w14:textId="77777777" w:rsidR="00F67FE6" w:rsidRDefault="00F67FE6">
      <w:pPr>
        <w:spacing w:before="7" w:line="120" w:lineRule="exact"/>
        <w:rPr>
          <w:sz w:val="13"/>
          <w:szCs w:val="13"/>
        </w:rPr>
      </w:pPr>
    </w:p>
    <w:p w14:paraId="016520FC" w14:textId="77777777" w:rsidR="00F67FE6" w:rsidRDefault="00F67FE6">
      <w:pPr>
        <w:spacing w:line="200" w:lineRule="exact"/>
      </w:pPr>
    </w:p>
    <w:p w14:paraId="016520FD" w14:textId="77777777" w:rsidR="00F67FE6" w:rsidRDefault="00F67FE6">
      <w:pPr>
        <w:spacing w:line="200" w:lineRule="exact"/>
      </w:pPr>
    </w:p>
    <w:p w14:paraId="016520FE" w14:textId="77777777" w:rsidR="00F67FE6" w:rsidRDefault="002E2CF2">
      <w:pPr>
        <w:ind w:left="112"/>
        <w:rPr>
          <w:rFonts w:ascii="Calibri" w:eastAsia="Calibri" w:hAnsi="Calibri" w:cs="Calibri"/>
          <w:sz w:val="16"/>
          <w:szCs w:val="16"/>
        </w:rPr>
      </w:pPr>
      <w:r>
        <w:rPr>
          <w:rFonts w:ascii="Calibri" w:eastAsia="Calibri" w:hAnsi="Calibri" w:cs="Calibri"/>
          <w:b/>
          <w:sz w:val="16"/>
          <w:szCs w:val="16"/>
        </w:rPr>
        <w:t>11. Termination</w:t>
      </w:r>
    </w:p>
    <w:p w14:paraId="016520FF" w14:textId="77777777" w:rsidR="00F67FE6" w:rsidRDefault="00F67FE6">
      <w:pPr>
        <w:spacing w:before="9" w:line="160" w:lineRule="exact"/>
        <w:rPr>
          <w:sz w:val="17"/>
          <w:szCs w:val="17"/>
        </w:rPr>
      </w:pPr>
    </w:p>
    <w:p w14:paraId="01652100" w14:textId="77777777" w:rsidR="00F67FE6" w:rsidRDefault="002E2CF2">
      <w:pPr>
        <w:ind w:left="112"/>
        <w:rPr>
          <w:rFonts w:ascii="Calibri" w:eastAsia="Calibri" w:hAnsi="Calibri" w:cs="Calibri"/>
          <w:sz w:val="16"/>
          <w:szCs w:val="16"/>
        </w:rPr>
      </w:pPr>
      <w:r>
        <w:rPr>
          <w:rFonts w:ascii="Calibri" w:eastAsia="Calibri" w:hAnsi="Calibri" w:cs="Calibri"/>
          <w:sz w:val="16"/>
          <w:szCs w:val="16"/>
        </w:rPr>
        <w:t>11.1 Subject to clause 11.2, a Temporary Placement Confirmation Schedule may be terminated by TSR Recruitment by giving the Temporary Worker the</w:t>
      </w:r>
    </w:p>
    <w:p w14:paraId="01652101" w14:textId="77777777" w:rsidR="00F67FE6" w:rsidRDefault="002E2CF2">
      <w:pPr>
        <w:spacing w:before="14"/>
        <w:ind w:left="112"/>
        <w:rPr>
          <w:rFonts w:ascii="Calibri" w:eastAsia="Calibri" w:hAnsi="Calibri" w:cs="Calibri"/>
          <w:sz w:val="16"/>
          <w:szCs w:val="16"/>
        </w:rPr>
      </w:pPr>
      <w:r>
        <w:rPr>
          <w:rFonts w:ascii="Calibri" w:eastAsia="Calibri" w:hAnsi="Calibri" w:cs="Calibri"/>
          <w:sz w:val="16"/>
          <w:szCs w:val="16"/>
        </w:rPr>
        <w:t>Notice Period.</w:t>
      </w:r>
    </w:p>
    <w:p w14:paraId="01652102" w14:textId="77777777" w:rsidR="00F67FE6" w:rsidRDefault="00F67FE6">
      <w:pPr>
        <w:spacing w:before="4" w:line="160" w:lineRule="exact"/>
        <w:rPr>
          <w:sz w:val="17"/>
          <w:szCs w:val="17"/>
        </w:rPr>
      </w:pPr>
    </w:p>
    <w:p w14:paraId="01652103" w14:textId="77777777" w:rsidR="00F67FE6" w:rsidRDefault="002E2CF2">
      <w:pPr>
        <w:ind w:left="112"/>
        <w:rPr>
          <w:rFonts w:ascii="Calibri" w:eastAsia="Calibri" w:hAnsi="Calibri" w:cs="Calibri"/>
          <w:sz w:val="16"/>
          <w:szCs w:val="16"/>
        </w:rPr>
      </w:pPr>
      <w:r>
        <w:rPr>
          <w:rFonts w:ascii="Calibri" w:eastAsia="Calibri" w:hAnsi="Calibri" w:cs="Calibri"/>
          <w:sz w:val="16"/>
          <w:szCs w:val="16"/>
        </w:rPr>
        <w:t>11.2 TSR Recruitment shall be entitled without notice and without liability to terminate the Temporary Worker’s appointment with immediate effect if:</w:t>
      </w:r>
    </w:p>
    <w:p w14:paraId="01652104" w14:textId="77777777" w:rsidR="00F67FE6" w:rsidRDefault="00F67FE6">
      <w:pPr>
        <w:spacing w:before="7" w:line="160" w:lineRule="exact"/>
        <w:rPr>
          <w:sz w:val="17"/>
          <w:szCs w:val="17"/>
        </w:rPr>
      </w:pPr>
    </w:p>
    <w:p w14:paraId="01652105" w14:textId="77777777" w:rsidR="00F67FE6" w:rsidRDefault="002E2CF2">
      <w:pPr>
        <w:spacing w:line="454" w:lineRule="auto"/>
        <w:ind w:left="112" w:right="703"/>
        <w:rPr>
          <w:rFonts w:ascii="Calibri" w:eastAsia="Calibri" w:hAnsi="Calibri" w:cs="Calibri"/>
          <w:sz w:val="16"/>
          <w:szCs w:val="16"/>
        </w:rPr>
      </w:pPr>
      <w:r>
        <w:rPr>
          <w:rFonts w:ascii="Calibri" w:eastAsia="Calibri" w:hAnsi="Calibri" w:cs="Calibri"/>
          <w:sz w:val="16"/>
          <w:szCs w:val="16"/>
        </w:rPr>
        <w:t xml:space="preserve">(a) The Temporary Worker is in breach of any of the obligations set out in these Terms or in any way conducts himself in an unprofessional manner; (b) The Temporary Worker becomes </w:t>
      </w:r>
      <w:proofErr w:type="gramStart"/>
      <w:r>
        <w:rPr>
          <w:rFonts w:ascii="Calibri" w:eastAsia="Calibri" w:hAnsi="Calibri" w:cs="Calibri"/>
          <w:sz w:val="16"/>
          <w:szCs w:val="16"/>
        </w:rPr>
        <w:t>bankrupt;</w:t>
      </w:r>
      <w:proofErr w:type="gramEnd"/>
    </w:p>
    <w:p w14:paraId="01652106" w14:textId="77777777" w:rsidR="00F67FE6" w:rsidRDefault="002E2CF2">
      <w:pPr>
        <w:spacing w:before="34"/>
        <w:ind w:left="112"/>
        <w:rPr>
          <w:rFonts w:ascii="Calibri" w:eastAsia="Calibri" w:hAnsi="Calibri" w:cs="Calibri"/>
          <w:sz w:val="16"/>
          <w:szCs w:val="16"/>
        </w:rPr>
      </w:pPr>
      <w:r>
        <w:rPr>
          <w:rFonts w:ascii="Calibri" w:eastAsia="Calibri" w:hAnsi="Calibri" w:cs="Calibri"/>
          <w:sz w:val="16"/>
          <w:szCs w:val="16"/>
        </w:rPr>
        <w:t>(c) The Temporary Worker refuses to perform the Services or in the Client’s sole opinion fails to perform the Services to the required standard; or</w:t>
      </w:r>
    </w:p>
    <w:p w14:paraId="01652107" w14:textId="77777777" w:rsidR="00F67FE6" w:rsidRDefault="00F67FE6">
      <w:pPr>
        <w:spacing w:before="4" w:line="160" w:lineRule="exact"/>
        <w:rPr>
          <w:sz w:val="17"/>
          <w:szCs w:val="17"/>
        </w:rPr>
      </w:pPr>
    </w:p>
    <w:p w14:paraId="01652108" w14:textId="77777777" w:rsidR="00F67FE6" w:rsidRDefault="002E2CF2">
      <w:pPr>
        <w:ind w:left="112"/>
        <w:rPr>
          <w:rFonts w:ascii="Calibri" w:eastAsia="Calibri" w:hAnsi="Calibri" w:cs="Calibri"/>
          <w:sz w:val="16"/>
          <w:szCs w:val="16"/>
        </w:rPr>
      </w:pPr>
      <w:r>
        <w:rPr>
          <w:rFonts w:ascii="Calibri" w:eastAsia="Calibri" w:hAnsi="Calibri" w:cs="Calibri"/>
          <w:sz w:val="16"/>
          <w:szCs w:val="16"/>
        </w:rPr>
        <w:t>(d) For any reason the Temporary Worker proves unsatisfactory to the Client.</w:t>
      </w:r>
    </w:p>
    <w:p w14:paraId="01652109" w14:textId="77777777" w:rsidR="00F67FE6" w:rsidRDefault="00F67FE6">
      <w:pPr>
        <w:spacing w:before="9" w:line="160" w:lineRule="exact"/>
        <w:rPr>
          <w:sz w:val="17"/>
          <w:szCs w:val="17"/>
        </w:rPr>
      </w:pPr>
    </w:p>
    <w:p w14:paraId="0165210A" w14:textId="77777777" w:rsidR="00F67FE6" w:rsidRDefault="002E2CF2">
      <w:pPr>
        <w:spacing w:line="253" w:lineRule="auto"/>
        <w:ind w:left="112" w:right="277"/>
        <w:rPr>
          <w:rFonts w:ascii="Calibri" w:eastAsia="Calibri" w:hAnsi="Calibri" w:cs="Calibri"/>
          <w:sz w:val="16"/>
          <w:szCs w:val="16"/>
        </w:rPr>
      </w:pPr>
      <w:r>
        <w:rPr>
          <w:rFonts w:ascii="Calibri" w:eastAsia="Calibri" w:hAnsi="Calibri" w:cs="Calibri"/>
          <w:sz w:val="16"/>
          <w:szCs w:val="16"/>
        </w:rPr>
        <w:t xml:space="preserve">11.3 If TSR Recruitment terminates the Temporary Placement Confirmation Schedule under clause 11.2 above TSR Recruitment shall be entitled to deduct from any payment owing to the Temporary Worker costs and expenses incurred by TSR Recruitment </w:t>
      </w:r>
      <w:proofErr w:type="gramStart"/>
      <w:r>
        <w:rPr>
          <w:rFonts w:ascii="Calibri" w:eastAsia="Calibri" w:hAnsi="Calibri" w:cs="Calibri"/>
          <w:sz w:val="16"/>
          <w:szCs w:val="16"/>
        </w:rPr>
        <w:t>as a result of</w:t>
      </w:r>
      <w:proofErr w:type="gramEnd"/>
      <w:r>
        <w:rPr>
          <w:rFonts w:ascii="Calibri" w:eastAsia="Calibri" w:hAnsi="Calibri" w:cs="Calibri"/>
          <w:sz w:val="16"/>
          <w:szCs w:val="16"/>
        </w:rPr>
        <w:t xml:space="preserve"> the event entitling it to terminate.</w:t>
      </w:r>
    </w:p>
    <w:p w14:paraId="0165210B" w14:textId="77777777" w:rsidR="00F67FE6" w:rsidRDefault="00F67FE6">
      <w:pPr>
        <w:spacing w:before="10" w:line="160" w:lineRule="exact"/>
        <w:rPr>
          <w:sz w:val="16"/>
          <w:szCs w:val="16"/>
        </w:rPr>
      </w:pPr>
    </w:p>
    <w:p w14:paraId="0165210C" w14:textId="77777777" w:rsidR="00F67FE6" w:rsidRDefault="002E2CF2">
      <w:pPr>
        <w:spacing w:line="256" w:lineRule="auto"/>
        <w:ind w:left="112" w:right="89"/>
        <w:rPr>
          <w:rFonts w:ascii="Calibri" w:eastAsia="Calibri" w:hAnsi="Calibri" w:cs="Calibri"/>
          <w:sz w:val="16"/>
          <w:szCs w:val="16"/>
        </w:rPr>
      </w:pPr>
      <w:r>
        <w:rPr>
          <w:rFonts w:ascii="Calibri" w:eastAsia="Calibri" w:hAnsi="Calibri" w:cs="Calibri"/>
          <w:sz w:val="16"/>
          <w:szCs w:val="16"/>
        </w:rPr>
        <w:t xml:space="preserve">11.4 If the Temporary Worker is unable for any reason to work on a Temporary Placement Confirmation </w:t>
      </w:r>
      <w:proofErr w:type="gramStart"/>
      <w:r>
        <w:rPr>
          <w:rFonts w:ascii="Calibri" w:eastAsia="Calibri" w:hAnsi="Calibri" w:cs="Calibri"/>
          <w:sz w:val="16"/>
          <w:szCs w:val="16"/>
        </w:rPr>
        <w:t>Schedule</w:t>
      </w:r>
      <w:proofErr w:type="gramEnd"/>
      <w:r>
        <w:rPr>
          <w:rFonts w:ascii="Calibri" w:eastAsia="Calibri" w:hAnsi="Calibri" w:cs="Calibri"/>
          <w:sz w:val="16"/>
          <w:szCs w:val="16"/>
        </w:rPr>
        <w:t xml:space="preserve"> he/she shall inform TSR Recruitment by no later than 8.00 am on the first day of absence to enable alternative arrangements to be made.</w:t>
      </w:r>
    </w:p>
    <w:p w14:paraId="0165210D" w14:textId="77777777" w:rsidR="00F67FE6" w:rsidRDefault="00F67FE6">
      <w:pPr>
        <w:spacing w:before="6" w:line="160" w:lineRule="exact"/>
        <w:rPr>
          <w:sz w:val="16"/>
          <w:szCs w:val="16"/>
        </w:rPr>
      </w:pPr>
    </w:p>
    <w:p w14:paraId="0165210E" w14:textId="77777777" w:rsidR="00F67FE6" w:rsidRDefault="002E2CF2">
      <w:pPr>
        <w:spacing w:line="258" w:lineRule="auto"/>
        <w:ind w:left="112" w:right="114"/>
        <w:rPr>
          <w:rFonts w:ascii="Calibri" w:eastAsia="Calibri" w:hAnsi="Calibri" w:cs="Calibri"/>
          <w:sz w:val="16"/>
          <w:szCs w:val="16"/>
        </w:rPr>
      </w:pPr>
      <w:r>
        <w:rPr>
          <w:rFonts w:ascii="Calibri" w:eastAsia="Calibri" w:hAnsi="Calibri" w:cs="Calibri"/>
          <w:sz w:val="16"/>
          <w:szCs w:val="16"/>
        </w:rPr>
        <w:t xml:space="preserve">11.5 The Temporary Worker acknowledges that the continuation of a Temporary Placement Confirmation Schedule is subject to and conditioned by the continuation of the contract </w:t>
      </w:r>
      <w:proofErr w:type="gramStart"/>
      <w:r>
        <w:rPr>
          <w:rFonts w:ascii="Calibri" w:eastAsia="Calibri" w:hAnsi="Calibri" w:cs="Calibri"/>
          <w:sz w:val="16"/>
          <w:szCs w:val="16"/>
        </w:rPr>
        <w:t>entered into</w:t>
      </w:r>
      <w:proofErr w:type="gramEnd"/>
      <w:r>
        <w:rPr>
          <w:rFonts w:ascii="Calibri" w:eastAsia="Calibri" w:hAnsi="Calibri" w:cs="Calibri"/>
          <w:sz w:val="16"/>
          <w:szCs w:val="16"/>
        </w:rPr>
        <w:t xml:space="preserve"> between TSR Recruitment and the Client. </w:t>
      </w:r>
      <w:proofErr w:type="gramStart"/>
      <w:r>
        <w:rPr>
          <w:rFonts w:ascii="Calibri" w:eastAsia="Calibri" w:hAnsi="Calibri" w:cs="Calibri"/>
          <w:sz w:val="16"/>
          <w:szCs w:val="16"/>
        </w:rPr>
        <w:t>In the event that</w:t>
      </w:r>
      <w:proofErr w:type="gramEnd"/>
      <w:r>
        <w:rPr>
          <w:rFonts w:ascii="Calibri" w:eastAsia="Calibri" w:hAnsi="Calibri" w:cs="Calibri"/>
          <w:sz w:val="16"/>
          <w:szCs w:val="16"/>
        </w:rPr>
        <w:t xml:space="preserve"> the contract between TSR Recruitment and the Client is terminated for any reason the Temporary Placement Confirmation Schedule shall cease with immediate effect without liability to TSR Recruitment.</w:t>
      </w:r>
    </w:p>
    <w:p w14:paraId="0165210F" w14:textId="77777777" w:rsidR="00F67FE6" w:rsidRDefault="00F67FE6">
      <w:pPr>
        <w:spacing w:before="4" w:line="120" w:lineRule="exact"/>
        <w:rPr>
          <w:sz w:val="13"/>
          <w:szCs w:val="13"/>
        </w:rPr>
      </w:pPr>
    </w:p>
    <w:p w14:paraId="01652110" w14:textId="77777777" w:rsidR="00F67FE6" w:rsidRDefault="00F67FE6">
      <w:pPr>
        <w:spacing w:line="200" w:lineRule="exact"/>
      </w:pPr>
    </w:p>
    <w:p w14:paraId="01652111" w14:textId="77777777" w:rsidR="00F67FE6" w:rsidRDefault="00F67FE6">
      <w:pPr>
        <w:spacing w:line="200" w:lineRule="exact"/>
      </w:pPr>
    </w:p>
    <w:p w14:paraId="01652112" w14:textId="77777777" w:rsidR="00F67FE6" w:rsidRDefault="002E2CF2">
      <w:pPr>
        <w:ind w:left="112"/>
        <w:rPr>
          <w:rFonts w:ascii="Calibri" w:eastAsia="Calibri" w:hAnsi="Calibri" w:cs="Calibri"/>
          <w:sz w:val="16"/>
          <w:szCs w:val="16"/>
        </w:rPr>
      </w:pPr>
      <w:r>
        <w:rPr>
          <w:rFonts w:ascii="Calibri" w:eastAsia="Calibri" w:hAnsi="Calibri" w:cs="Calibri"/>
          <w:b/>
          <w:sz w:val="16"/>
          <w:szCs w:val="16"/>
        </w:rPr>
        <w:t>12. Restrictions</w:t>
      </w:r>
    </w:p>
    <w:p w14:paraId="01652113" w14:textId="77777777" w:rsidR="00F67FE6" w:rsidRDefault="00F67FE6">
      <w:pPr>
        <w:spacing w:before="7" w:line="160" w:lineRule="exact"/>
        <w:rPr>
          <w:sz w:val="17"/>
          <w:szCs w:val="17"/>
        </w:rPr>
      </w:pPr>
    </w:p>
    <w:p w14:paraId="01652114" w14:textId="77777777" w:rsidR="00F67FE6" w:rsidRDefault="002E2CF2">
      <w:pPr>
        <w:spacing w:line="258" w:lineRule="auto"/>
        <w:ind w:left="112" w:right="242"/>
        <w:rPr>
          <w:rFonts w:ascii="Calibri" w:eastAsia="Calibri" w:hAnsi="Calibri" w:cs="Calibri"/>
          <w:sz w:val="16"/>
          <w:szCs w:val="16"/>
        </w:rPr>
      </w:pPr>
      <w:r>
        <w:rPr>
          <w:rFonts w:ascii="Calibri" w:eastAsia="Calibri" w:hAnsi="Calibri" w:cs="Calibri"/>
          <w:sz w:val="16"/>
          <w:szCs w:val="16"/>
        </w:rPr>
        <w:t xml:space="preserve">12.1 If before the Assignment Term commences, during the course of an Assignment Term or within the Relevant Period the Client wishes to employ or engage the Temporary Worker or former Temporary Worker directly or through another employment business, the Temporary Worker acknowledges that TSR Recruitment will be entitled to </w:t>
      </w:r>
      <w:proofErr w:type="gramStart"/>
      <w:r>
        <w:rPr>
          <w:rFonts w:ascii="Calibri" w:eastAsia="Calibri" w:hAnsi="Calibri" w:cs="Calibri"/>
          <w:sz w:val="16"/>
          <w:szCs w:val="16"/>
        </w:rPr>
        <w:t>either;</w:t>
      </w:r>
      <w:proofErr w:type="gramEnd"/>
    </w:p>
    <w:p w14:paraId="01652115" w14:textId="77777777" w:rsidR="00F67FE6" w:rsidRDefault="00F67FE6">
      <w:pPr>
        <w:spacing w:before="5" w:line="160" w:lineRule="exact"/>
        <w:rPr>
          <w:sz w:val="16"/>
          <w:szCs w:val="16"/>
        </w:rPr>
      </w:pPr>
    </w:p>
    <w:p w14:paraId="01652116" w14:textId="77777777" w:rsidR="00F67FE6" w:rsidRDefault="002E2CF2">
      <w:pPr>
        <w:ind w:left="112"/>
        <w:rPr>
          <w:rFonts w:ascii="Calibri" w:eastAsia="Calibri" w:hAnsi="Calibri" w:cs="Calibri"/>
          <w:sz w:val="16"/>
          <w:szCs w:val="16"/>
        </w:rPr>
      </w:pPr>
      <w:r>
        <w:rPr>
          <w:rFonts w:ascii="Calibri" w:eastAsia="Calibri" w:hAnsi="Calibri" w:cs="Calibri"/>
          <w:sz w:val="16"/>
          <w:szCs w:val="16"/>
        </w:rPr>
        <w:t>a) charge the Client a fee or</w:t>
      </w:r>
    </w:p>
    <w:p w14:paraId="01652117" w14:textId="77777777" w:rsidR="00F67FE6" w:rsidRDefault="00F67FE6">
      <w:pPr>
        <w:spacing w:before="7" w:line="160" w:lineRule="exact"/>
        <w:rPr>
          <w:sz w:val="17"/>
          <w:szCs w:val="17"/>
        </w:rPr>
      </w:pPr>
    </w:p>
    <w:p w14:paraId="01652118" w14:textId="77777777" w:rsidR="00F67FE6" w:rsidRDefault="002E2CF2">
      <w:pPr>
        <w:spacing w:line="256" w:lineRule="auto"/>
        <w:ind w:left="112" w:right="554"/>
        <w:rPr>
          <w:rFonts w:ascii="Calibri" w:eastAsia="Calibri" w:hAnsi="Calibri" w:cs="Calibri"/>
          <w:sz w:val="16"/>
          <w:szCs w:val="16"/>
        </w:rPr>
      </w:pPr>
      <w:r>
        <w:rPr>
          <w:rFonts w:ascii="Calibri" w:eastAsia="Calibri" w:hAnsi="Calibri" w:cs="Calibri"/>
          <w:sz w:val="16"/>
          <w:szCs w:val="16"/>
        </w:rPr>
        <w:t xml:space="preserve">b) </w:t>
      </w:r>
      <w:proofErr w:type="gramStart"/>
      <w:r>
        <w:rPr>
          <w:rFonts w:ascii="Calibri" w:eastAsia="Calibri" w:hAnsi="Calibri" w:cs="Calibri"/>
          <w:sz w:val="16"/>
          <w:szCs w:val="16"/>
        </w:rPr>
        <w:t>agree</w:t>
      </w:r>
      <w:proofErr w:type="gramEnd"/>
      <w:r>
        <w:rPr>
          <w:rFonts w:ascii="Calibri" w:eastAsia="Calibri" w:hAnsi="Calibri" w:cs="Calibri"/>
          <w:sz w:val="16"/>
          <w:szCs w:val="16"/>
        </w:rPr>
        <w:t xml:space="preserve"> an extension of the hiring period with the Client at the end of which the Temporary Worker may be engaged directly by the Client or through another employment business.</w:t>
      </w:r>
    </w:p>
    <w:p w14:paraId="01652119" w14:textId="77777777" w:rsidR="00F67FE6" w:rsidRDefault="00F67FE6">
      <w:pPr>
        <w:spacing w:before="6" w:line="160" w:lineRule="exact"/>
        <w:rPr>
          <w:sz w:val="16"/>
          <w:szCs w:val="16"/>
        </w:rPr>
      </w:pPr>
    </w:p>
    <w:p w14:paraId="0165211A" w14:textId="77777777" w:rsidR="00F67FE6" w:rsidRDefault="002E2CF2">
      <w:pPr>
        <w:spacing w:line="258" w:lineRule="auto"/>
        <w:ind w:left="112" w:right="262"/>
        <w:rPr>
          <w:rFonts w:ascii="Calibri" w:eastAsia="Calibri" w:hAnsi="Calibri" w:cs="Calibri"/>
          <w:sz w:val="16"/>
          <w:szCs w:val="16"/>
        </w:rPr>
      </w:pPr>
      <w:r>
        <w:rPr>
          <w:rFonts w:ascii="Calibri" w:eastAsia="Calibri" w:hAnsi="Calibri" w:cs="Calibri"/>
          <w:sz w:val="16"/>
          <w:szCs w:val="16"/>
        </w:rPr>
        <w:t xml:space="preserve">12.2 Should a </w:t>
      </w:r>
      <w:proofErr w:type="gramStart"/>
      <w:r>
        <w:rPr>
          <w:rFonts w:ascii="Calibri" w:eastAsia="Calibri" w:hAnsi="Calibri" w:cs="Calibri"/>
          <w:sz w:val="16"/>
          <w:szCs w:val="16"/>
        </w:rPr>
        <w:t>Client</w:t>
      </w:r>
      <w:proofErr w:type="gramEnd"/>
      <w:r>
        <w:rPr>
          <w:rFonts w:ascii="Calibri" w:eastAsia="Calibri" w:hAnsi="Calibri" w:cs="Calibri"/>
          <w:sz w:val="16"/>
          <w:szCs w:val="16"/>
        </w:rPr>
        <w:t xml:space="preserve"> attempt to directly contact an introduced or previously engaged Temporary / Contract Worker or with the aim of re-engaging or employing said person within a 12-month period from termination of previous engagement thereby by-passing the Terms of Business agreement with TSR Recruitment, a full fee will be charged and become due in accordance with the relevant payment terms.</w:t>
      </w:r>
    </w:p>
    <w:p w14:paraId="0165211B" w14:textId="77777777" w:rsidR="00F67FE6" w:rsidRDefault="00F67FE6">
      <w:pPr>
        <w:spacing w:before="2" w:line="160" w:lineRule="exact"/>
        <w:rPr>
          <w:sz w:val="16"/>
          <w:szCs w:val="16"/>
        </w:rPr>
      </w:pPr>
    </w:p>
    <w:p w14:paraId="0165211C" w14:textId="77777777" w:rsidR="00F67FE6" w:rsidRDefault="002E2CF2">
      <w:pPr>
        <w:ind w:left="112"/>
        <w:rPr>
          <w:rFonts w:ascii="Calibri" w:eastAsia="Calibri" w:hAnsi="Calibri" w:cs="Calibri"/>
          <w:sz w:val="16"/>
          <w:szCs w:val="16"/>
        </w:rPr>
        <w:sectPr w:rsidR="00F67FE6" w:rsidSect="00312765">
          <w:pgSz w:w="11920" w:h="16840"/>
          <w:pgMar w:top="1240" w:right="740" w:bottom="280" w:left="740" w:header="228" w:footer="468" w:gutter="0"/>
          <w:cols w:space="720"/>
        </w:sectPr>
      </w:pPr>
      <w:r>
        <w:rPr>
          <w:rFonts w:ascii="Calibri" w:eastAsia="Calibri" w:hAnsi="Calibri" w:cs="Calibri"/>
          <w:sz w:val="16"/>
          <w:szCs w:val="16"/>
        </w:rPr>
        <w:t>12.3 The Temporary Worker agrees to immediately notify TSR Recruitment if either Clauses 12.1 or 12.2 are breached.</w:t>
      </w:r>
    </w:p>
    <w:p w14:paraId="0165211D" w14:textId="77777777" w:rsidR="00F67FE6" w:rsidRDefault="00F67FE6">
      <w:pPr>
        <w:spacing w:before="8" w:line="100" w:lineRule="exact"/>
        <w:rPr>
          <w:sz w:val="11"/>
          <w:szCs w:val="11"/>
        </w:rPr>
      </w:pPr>
    </w:p>
    <w:p w14:paraId="0165211E" w14:textId="77777777" w:rsidR="00F67FE6" w:rsidRDefault="00F67FE6">
      <w:pPr>
        <w:spacing w:line="200" w:lineRule="exact"/>
      </w:pPr>
    </w:p>
    <w:p w14:paraId="0165211F" w14:textId="77777777" w:rsidR="00F67FE6" w:rsidRDefault="00F67FE6">
      <w:pPr>
        <w:spacing w:line="200" w:lineRule="exact"/>
      </w:pPr>
    </w:p>
    <w:p w14:paraId="01652120" w14:textId="77777777" w:rsidR="00F67FE6" w:rsidRDefault="00F67FE6">
      <w:pPr>
        <w:spacing w:line="200" w:lineRule="exact"/>
      </w:pPr>
    </w:p>
    <w:p w14:paraId="01652121" w14:textId="77777777" w:rsidR="00F67FE6" w:rsidRDefault="002E2CF2">
      <w:pPr>
        <w:spacing w:before="25"/>
        <w:ind w:left="112"/>
        <w:rPr>
          <w:rFonts w:ascii="Calibri" w:eastAsia="Calibri" w:hAnsi="Calibri" w:cs="Calibri"/>
          <w:sz w:val="16"/>
          <w:szCs w:val="16"/>
        </w:rPr>
      </w:pPr>
      <w:r>
        <w:rPr>
          <w:rFonts w:ascii="Calibri" w:eastAsia="Calibri" w:hAnsi="Calibri" w:cs="Calibri"/>
          <w:b/>
          <w:sz w:val="16"/>
          <w:szCs w:val="16"/>
        </w:rPr>
        <w:t>13. Limit of Liability</w:t>
      </w:r>
    </w:p>
    <w:p w14:paraId="01652122" w14:textId="77777777" w:rsidR="00F67FE6" w:rsidRDefault="00F67FE6">
      <w:pPr>
        <w:spacing w:before="7" w:line="160" w:lineRule="exact"/>
        <w:rPr>
          <w:sz w:val="17"/>
          <w:szCs w:val="17"/>
        </w:rPr>
      </w:pPr>
    </w:p>
    <w:p w14:paraId="01652123" w14:textId="77777777" w:rsidR="00F67FE6" w:rsidRDefault="002E2CF2">
      <w:pPr>
        <w:spacing w:line="256" w:lineRule="auto"/>
        <w:ind w:left="112" w:right="204"/>
        <w:rPr>
          <w:rFonts w:ascii="Calibri" w:eastAsia="Calibri" w:hAnsi="Calibri" w:cs="Calibri"/>
          <w:sz w:val="16"/>
          <w:szCs w:val="16"/>
        </w:rPr>
      </w:pPr>
      <w:r>
        <w:rPr>
          <w:rFonts w:ascii="Calibri" w:eastAsia="Calibri" w:hAnsi="Calibri" w:cs="Calibri"/>
          <w:sz w:val="16"/>
          <w:szCs w:val="16"/>
        </w:rPr>
        <w:t>13.1 TSR Recruitment shall not be liable to the Temporary Worker for any loss of profit, business or revenue, loss of goodwill, loss of anticipated savings; or any indirect or consequential loss or damage.</w:t>
      </w:r>
    </w:p>
    <w:p w14:paraId="01652124" w14:textId="77777777" w:rsidR="00F67FE6" w:rsidRDefault="00F67FE6">
      <w:pPr>
        <w:spacing w:before="5" w:line="120" w:lineRule="exact"/>
        <w:rPr>
          <w:sz w:val="13"/>
          <w:szCs w:val="13"/>
        </w:rPr>
      </w:pPr>
    </w:p>
    <w:p w14:paraId="01652125" w14:textId="77777777" w:rsidR="00F67FE6" w:rsidRDefault="00F67FE6">
      <w:pPr>
        <w:spacing w:line="200" w:lineRule="exact"/>
      </w:pPr>
    </w:p>
    <w:p w14:paraId="01652126" w14:textId="77777777" w:rsidR="00F67FE6" w:rsidRDefault="00F67FE6">
      <w:pPr>
        <w:spacing w:line="200" w:lineRule="exact"/>
      </w:pPr>
    </w:p>
    <w:p w14:paraId="01652127" w14:textId="77777777" w:rsidR="00F67FE6" w:rsidRDefault="002E2CF2">
      <w:pPr>
        <w:ind w:left="112"/>
        <w:rPr>
          <w:rFonts w:ascii="Calibri" w:eastAsia="Calibri" w:hAnsi="Calibri" w:cs="Calibri"/>
          <w:sz w:val="16"/>
          <w:szCs w:val="16"/>
        </w:rPr>
      </w:pPr>
      <w:r>
        <w:rPr>
          <w:rFonts w:ascii="Calibri" w:eastAsia="Calibri" w:hAnsi="Calibri" w:cs="Calibri"/>
          <w:b/>
          <w:sz w:val="16"/>
          <w:szCs w:val="16"/>
        </w:rPr>
        <w:t>14. General</w:t>
      </w:r>
    </w:p>
    <w:p w14:paraId="01652128" w14:textId="77777777" w:rsidR="00F67FE6" w:rsidRDefault="00F67FE6">
      <w:pPr>
        <w:spacing w:before="4" w:line="160" w:lineRule="exact"/>
        <w:rPr>
          <w:sz w:val="17"/>
          <w:szCs w:val="17"/>
        </w:rPr>
      </w:pPr>
    </w:p>
    <w:p w14:paraId="01652129" w14:textId="77777777" w:rsidR="00F67FE6" w:rsidRDefault="002E2CF2">
      <w:pPr>
        <w:spacing w:line="457" w:lineRule="auto"/>
        <w:ind w:left="112" w:right="291"/>
        <w:rPr>
          <w:rFonts w:ascii="Calibri" w:eastAsia="Calibri" w:hAnsi="Calibri" w:cs="Calibri"/>
          <w:sz w:val="16"/>
          <w:szCs w:val="16"/>
        </w:rPr>
      </w:pPr>
      <w:r>
        <w:rPr>
          <w:rFonts w:ascii="Calibri" w:eastAsia="Calibri" w:hAnsi="Calibri" w:cs="Calibri"/>
          <w:sz w:val="16"/>
          <w:szCs w:val="16"/>
        </w:rPr>
        <w:t xml:space="preserve">14.1 A person who is not a party to these has no right under the Contracts (Rights of Third Parties) Act 1999 to enforce any </w:t>
      </w:r>
      <w:proofErr w:type="gramStart"/>
      <w:r>
        <w:rPr>
          <w:rFonts w:ascii="Calibri" w:eastAsia="Calibri" w:hAnsi="Calibri" w:cs="Calibri"/>
          <w:sz w:val="16"/>
          <w:szCs w:val="16"/>
        </w:rPr>
        <w:t>Terms</w:t>
      </w:r>
      <w:proofErr w:type="gramEnd"/>
      <w:r>
        <w:rPr>
          <w:rFonts w:ascii="Calibri" w:eastAsia="Calibri" w:hAnsi="Calibri" w:cs="Calibri"/>
          <w:sz w:val="16"/>
          <w:szCs w:val="16"/>
        </w:rPr>
        <w:t xml:space="preserve"> but this does not affect: (a) any right or remedy of a third party which is available apart from that Act; or</w:t>
      </w:r>
    </w:p>
    <w:p w14:paraId="0165212A" w14:textId="77777777" w:rsidR="00F67FE6" w:rsidRDefault="002E2CF2">
      <w:pPr>
        <w:spacing w:before="29"/>
        <w:ind w:left="112"/>
        <w:rPr>
          <w:rFonts w:ascii="Calibri" w:eastAsia="Calibri" w:hAnsi="Calibri" w:cs="Calibri"/>
          <w:sz w:val="16"/>
          <w:szCs w:val="16"/>
        </w:rPr>
      </w:pPr>
      <w:r>
        <w:rPr>
          <w:rFonts w:ascii="Calibri" w:eastAsia="Calibri" w:hAnsi="Calibri" w:cs="Calibri"/>
          <w:sz w:val="16"/>
          <w:szCs w:val="16"/>
        </w:rPr>
        <w:t>(b) any right of the Client to enforce any provision of these Terms against the Temporary Worker.</w:t>
      </w:r>
    </w:p>
    <w:p w14:paraId="0165212B" w14:textId="77777777" w:rsidR="00F67FE6" w:rsidRDefault="00F67FE6">
      <w:pPr>
        <w:spacing w:before="10" w:line="160" w:lineRule="exact"/>
        <w:rPr>
          <w:sz w:val="17"/>
          <w:szCs w:val="17"/>
        </w:rPr>
      </w:pPr>
    </w:p>
    <w:p w14:paraId="0165212C" w14:textId="77777777" w:rsidR="00F67FE6" w:rsidRDefault="002E2CF2">
      <w:pPr>
        <w:spacing w:line="257" w:lineRule="auto"/>
        <w:ind w:left="112" w:right="206"/>
        <w:rPr>
          <w:rFonts w:ascii="Calibri" w:eastAsia="Calibri" w:hAnsi="Calibri" w:cs="Calibri"/>
          <w:sz w:val="16"/>
          <w:szCs w:val="16"/>
        </w:rPr>
      </w:pPr>
      <w:r>
        <w:rPr>
          <w:rFonts w:ascii="Calibri" w:eastAsia="Calibri" w:hAnsi="Calibri" w:cs="Calibri"/>
          <w:sz w:val="16"/>
          <w:szCs w:val="16"/>
        </w:rPr>
        <w:t xml:space="preserve">14.2 Any notice sent under these Terms shall be in writing. Notices may be sent by post, by fax or by e-mail. Correctly addressed notices sent by pre-paid </w:t>
      </w:r>
      <w:proofErr w:type="gramStart"/>
      <w:r>
        <w:rPr>
          <w:rFonts w:ascii="Calibri" w:eastAsia="Calibri" w:hAnsi="Calibri" w:cs="Calibri"/>
          <w:sz w:val="16"/>
          <w:szCs w:val="16"/>
        </w:rPr>
        <w:t>first class</w:t>
      </w:r>
      <w:proofErr w:type="gramEnd"/>
      <w:r>
        <w:rPr>
          <w:rFonts w:ascii="Calibri" w:eastAsia="Calibri" w:hAnsi="Calibri" w:cs="Calibri"/>
          <w:sz w:val="16"/>
          <w:szCs w:val="16"/>
        </w:rPr>
        <w:t xml:space="preserve"> post shall be deemed to be received within two (2) days of the date of posting. Correctly addressed faxes shall be deemed to be received on transmission, as evidenced by the transmission report. Correctly addressed e-mails shall be deemed to be received on </w:t>
      </w:r>
      <w:proofErr w:type="spellStart"/>
      <w:r>
        <w:rPr>
          <w:rFonts w:ascii="Calibri" w:eastAsia="Calibri" w:hAnsi="Calibri" w:cs="Calibri"/>
          <w:sz w:val="16"/>
          <w:szCs w:val="16"/>
        </w:rPr>
        <w:t>despatch</w:t>
      </w:r>
      <w:proofErr w:type="spellEnd"/>
      <w:r>
        <w:rPr>
          <w:rFonts w:ascii="Calibri" w:eastAsia="Calibri" w:hAnsi="Calibri" w:cs="Calibri"/>
          <w:sz w:val="16"/>
          <w:szCs w:val="16"/>
        </w:rPr>
        <w:t>, as evidenced by hard copy print out.</w:t>
      </w:r>
    </w:p>
    <w:p w14:paraId="0165212D" w14:textId="77777777" w:rsidR="00F67FE6" w:rsidRDefault="00F67FE6">
      <w:pPr>
        <w:spacing w:before="7" w:line="160" w:lineRule="exact"/>
        <w:rPr>
          <w:sz w:val="16"/>
          <w:szCs w:val="16"/>
        </w:rPr>
      </w:pPr>
    </w:p>
    <w:p w14:paraId="0165212E" w14:textId="77777777" w:rsidR="00F67FE6" w:rsidRDefault="002E2CF2">
      <w:pPr>
        <w:spacing w:line="256" w:lineRule="auto"/>
        <w:ind w:left="112" w:right="345"/>
        <w:rPr>
          <w:rFonts w:ascii="Calibri" w:eastAsia="Calibri" w:hAnsi="Calibri" w:cs="Calibri"/>
          <w:sz w:val="16"/>
          <w:szCs w:val="16"/>
        </w:rPr>
      </w:pPr>
      <w:r>
        <w:rPr>
          <w:rFonts w:ascii="Calibri" w:eastAsia="Calibri" w:hAnsi="Calibri" w:cs="Calibri"/>
          <w:sz w:val="16"/>
          <w:szCs w:val="16"/>
        </w:rPr>
        <w:t>14.3 The failure of either party at any time to enforce any of these Terms shall not be a waiver of it. If any term is held to be unenforceable in whole or in part, that term shall be deemed not to form part of these Terms but the enforceability of the remainder of these Terms shall not be affected.</w:t>
      </w:r>
    </w:p>
    <w:p w14:paraId="0165212F" w14:textId="77777777" w:rsidR="00F67FE6" w:rsidRDefault="00F67FE6">
      <w:pPr>
        <w:spacing w:before="6" w:line="160" w:lineRule="exact"/>
        <w:rPr>
          <w:sz w:val="16"/>
          <w:szCs w:val="16"/>
        </w:rPr>
      </w:pPr>
    </w:p>
    <w:p w14:paraId="01652130" w14:textId="77777777" w:rsidR="00F67FE6" w:rsidRDefault="002E2CF2">
      <w:pPr>
        <w:spacing w:line="258" w:lineRule="auto"/>
        <w:ind w:left="112" w:right="145"/>
        <w:jc w:val="both"/>
        <w:rPr>
          <w:rFonts w:ascii="Calibri" w:eastAsia="Calibri" w:hAnsi="Calibri" w:cs="Calibri"/>
          <w:sz w:val="16"/>
          <w:szCs w:val="16"/>
        </w:rPr>
      </w:pPr>
      <w:r>
        <w:rPr>
          <w:rFonts w:ascii="Calibri" w:eastAsia="Calibri" w:hAnsi="Calibri" w:cs="Calibri"/>
          <w:sz w:val="16"/>
          <w:szCs w:val="16"/>
        </w:rPr>
        <w:t>14.4 TSR Recruitment is under no obligation to offer contracts or services to the Temporary Worker nor is the Temporary Worker under obligation to accept such contracts or services if offered. The Temporary Worker is not obliged to make its services available except for the performance of its obligations during the Assignment Term. Both parties agree and intend that there be no mutuality of obligations whatsoever.</w:t>
      </w:r>
    </w:p>
    <w:p w14:paraId="01652131" w14:textId="77777777" w:rsidR="00F67FE6" w:rsidRDefault="00F67FE6">
      <w:pPr>
        <w:spacing w:before="2" w:line="160" w:lineRule="exact"/>
        <w:rPr>
          <w:sz w:val="16"/>
          <w:szCs w:val="16"/>
        </w:rPr>
      </w:pPr>
    </w:p>
    <w:p w14:paraId="01652132" w14:textId="77777777" w:rsidR="00F67FE6" w:rsidRDefault="00456F51">
      <w:pPr>
        <w:ind w:left="112"/>
        <w:rPr>
          <w:rFonts w:ascii="Calibri" w:eastAsia="Calibri" w:hAnsi="Calibri" w:cs="Calibri"/>
          <w:sz w:val="16"/>
          <w:szCs w:val="16"/>
        </w:rPr>
      </w:pPr>
      <w:r>
        <w:pict w14:anchorId="01652168">
          <v:group id="_x0000_s2054" style="position:absolute;left:0;text-align:left;margin-left:61.35pt;margin-top:56.85pt;width:233.35pt;height:0;z-index:-251659776;mso-position-horizontal-relative:page" coordorigin="1227,1137" coordsize="4667,0">
            <v:shape id="_x0000_s2055" style="position:absolute;left:1227;top:1137;width:4667;height:0" coordorigin="1227,1137" coordsize="4667,0" path="m1227,1137r4666,e" filled="f" strokeweight=".58pt">
              <v:path arrowok="t"/>
            </v:shape>
            <w10:wrap anchorx="page"/>
          </v:group>
        </w:pict>
      </w:r>
      <w:r w:rsidR="002E2CF2">
        <w:rPr>
          <w:rFonts w:ascii="Calibri" w:eastAsia="Calibri" w:hAnsi="Calibri" w:cs="Calibri"/>
          <w:sz w:val="16"/>
          <w:szCs w:val="16"/>
        </w:rPr>
        <w:t>14.5 These terms are governed by the law of England and Wales and are subject to the exclusive jurisdiction of the Courts of England and Wales</w:t>
      </w:r>
    </w:p>
    <w:p w14:paraId="01652133" w14:textId="77777777" w:rsidR="00F67FE6" w:rsidRDefault="00F67FE6">
      <w:pPr>
        <w:spacing w:before="2" w:line="120" w:lineRule="exact"/>
        <w:rPr>
          <w:sz w:val="13"/>
          <w:szCs w:val="13"/>
        </w:rPr>
      </w:pPr>
    </w:p>
    <w:p w14:paraId="01652134" w14:textId="77777777" w:rsidR="00F67FE6" w:rsidRDefault="00F67FE6">
      <w:pPr>
        <w:spacing w:line="200" w:lineRule="exact"/>
      </w:pPr>
    </w:p>
    <w:p w14:paraId="01652135" w14:textId="77777777" w:rsidR="00F67FE6" w:rsidRDefault="00F67FE6">
      <w:pPr>
        <w:spacing w:line="200" w:lineRule="exact"/>
      </w:pPr>
    </w:p>
    <w:p w14:paraId="01652136" w14:textId="77777777" w:rsidR="00F67FE6" w:rsidRDefault="00F67FE6">
      <w:pPr>
        <w:spacing w:line="200" w:lineRule="exact"/>
      </w:pPr>
    </w:p>
    <w:p w14:paraId="01652137" w14:textId="77777777" w:rsidR="00F67FE6" w:rsidRDefault="00F67FE6">
      <w:pPr>
        <w:spacing w:line="200" w:lineRule="exact"/>
      </w:pPr>
    </w:p>
    <w:p w14:paraId="01652138" w14:textId="77777777" w:rsidR="00F67FE6" w:rsidRDefault="00456F51">
      <w:pPr>
        <w:spacing w:before="25"/>
        <w:ind w:left="470"/>
        <w:rPr>
          <w:rFonts w:ascii="Calibri" w:eastAsia="Calibri" w:hAnsi="Calibri" w:cs="Calibri"/>
          <w:sz w:val="16"/>
          <w:szCs w:val="16"/>
        </w:rPr>
      </w:pPr>
      <w:r>
        <w:pict w14:anchorId="01652169">
          <v:group id="_x0000_s2052" style="position:absolute;left:0;text-align:left;margin-left:61.35pt;margin-top:49.35pt;width:233.35pt;height:0;z-index:-251658752;mso-position-horizontal-relative:page" coordorigin="1227,987" coordsize="4667,0">
            <v:shape id="_x0000_s2053" style="position:absolute;left:1227;top:987;width:4667;height:0" coordorigin="1227,987" coordsize="4667,0" path="m1227,987r4666,e" filled="f" strokeweight=".58pt">
              <v:path arrowok="t"/>
            </v:shape>
            <w10:wrap anchorx="page"/>
          </v:group>
        </w:pict>
      </w:r>
      <w:r w:rsidR="002E2CF2">
        <w:rPr>
          <w:rFonts w:ascii="Calibri" w:eastAsia="Calibri" w:hAnsi="Calibri" w:cs="Calibri"/>
          <w:b/>
          <w:i/>
          <w:sz w:val="16"/>
          <w:szCs w:val="16"/>
        </w:rPr>
        <w:t>Signed by the Agency Worker</w:t>
      </w:r>
    </w:p>
    <w:p w14:paraId="01652139" w14:textId="77777777" w:rsidR="00F67FE6" w:rsidRDefault="00F67FE6">
      <w:pPr>
        <w:spacing w:before="6" w:line="140" w:lineRule="exact"/>
        <w:rPr>
          <w:sz w:val="15"/>
          <w:szCs w:val="15"/>
        </w:rPr>
      </w:pPr>
    </w:p>
    <w:p w14:paraId="0165213A" w14:textId="77777777" w:rsidR="00F67FE6" w:rsidRDefault="00F67FE6">
      <w:pPr>
        <w:spacing w:line="200" w:lineRule="exact"/>
      </w:pPr>
    </w:p>
    <w:p w14:paraId="0165213B" w14:textId="77777777" w:rsidR="00F67FE6" w:rsidRDefault="00F67FE6">
      <w:pPr>
        <w:spacing w:line="200" w:lineRule="exact"/>
      </w:pPr>
    </w:p>
    <w:p w14:paraId="0165213C" w14:textId="77777777" w:rsidR="00F67FE6" w:rsidRDefault="00F67FE6">
      <w:pPr>
        <w:spacing w:line="200" w:lineRule="exact"/>
      </w:pPr>
    </w:p>
    <w:p w14:paraId="0165213D" w14:textId="77777777" w:rsidR="00F67FE6" w:rsidRDefault="00456F51">
      <w:pPr>
        <w:spacing w:before="25"/>
        <w:ind w:left="487"/>
        <w:rPr>
          <w:rFonts w:ascii="Calibri" w:eastAsia="Calibri" w:hAnsi="Calibri" w:cs="Calibri"/>
          <w:sz w:val="16"/>
          <w:szCs w:val="16"/>
        </w:rPr>
      </w:pPr>
      <w:r>
        <w:pict w14:anchorId="0165216A">
          <v:group id="_x0000_s2050" style="position:absolute;left:0;text-align:left;margin-left:61.35pt;margin-top:49.35pt;width:233.35pt;height:0;z-index:-251657728;mso-position-horizontal-relative:page" coordorigin="1227,987" coordsize="4667,0">
            <v:shape id="_x0000_s2051" style="position:absolute;left:1227;top:987;width:4667;height:0" coordorigin="1227,987" coordsize="4667,0" path="m1227,987r4666,e" filled="f" strokeweight=".20464mm">
              <v:path arrowok="t"/>
            </v:shape>
            <w10:wrap anchorx="page"/>
          </v:group>
        </w:pict>
      </w:r>
      <w:r w:rsidR="002E2CF2">
        <w:rPr>
          <w:rFonts w:ascii="Calibri" w:eastAsia="Calibri" w:hAnsi="Calibri" w:cs="Calibri"/>
          <w:sz w:val="16"/>
          <w:szCs w:val="16"/>
        </w:rPr>
        <w:t>[print name here]</w:t>
      </w:r>
    </w:p>
    <w:p w14:paraId="0165213E" w14:textId="77777777" w:rsidR="00F67FE6" w:rsidRDefault="00F67FE6">
      <w:pPr>
        <w:spacing w:before="6" w:line="140" w:lineRule="exact"/>
        <w:rPr>
          <w:sz w:val="15"/>
          <w:szCs w:val="15"/>
        </w:rPr>
      </w:pPr>
    </w:p>
    <w:p w14:paraId="0165213F" w14:textId="77777777" w:rsidR="00F67FE6" w:rsidRDefault="00F67FE6">
      <w:pPr>
        <w:spacing w:line="200" w:lineRule="exact"/>
      </w:pPr>
    </w:p>
    <w:p w14:paraId="01652140" w14:textId="77777777" w:rsidR="00F67FE6" w:rsidRDefault="00F67FE6">
      <w:pPr>
        <w:spacing w:line="200" w:lineRule="exact"/>
      </w:pPr>
    </w:p>
    <w:p w14:paraId="01652141" w14:textId="77777777" w:rsidR="00F67FE6" w:rsidRDefault="00F67FE6">
      <w:pPr>
        <w:spacing w:line="200" w:lineRule="exact"/>
      </w:pPr>
    </w:p>
    <w:p w14:paraId="235990E9" w14:textId="77777777" w:rsidR="00F67FE6" w:rsidRDefault="002E2CF2">
      <w:pPr>
        <w:spacing w:before="25"/>
        <w:ind w:left="487"/>
        <w:rPr>
          <w:rFonts w:ascii="Calibri" w:eastAsia="Calibri" w:hAnsi="Calibri" w:cs="Calibri"/>
          <w:sz w:val="16"/>
          <w:szCs w:val="16"/>
        </w:rPr>
      </w:pPr>
      <w:r>
        <w:rPr>
          <w:rFonts w:ascii="Calibri" w:eastAsia="Calibri" w:hAnsi="Calibri" w:cs="Calibri"/>
          <w:sz w:val="16"/>
          <w:szCs w:val="16"/>
        </w:rPr>
        <w:t>Date</w:t>
      </w:r>
    </w:p>
    <w:p w14:paraId="614B00B4" w14:textId="77777777" w:rsidR="00950FAE" w:rsidRDefault="00950FAE">
      <w:pPr>
        <w:spacing w:before="25"/>
        <w:ind w:left="487"/>
        <w:rPr>
          <w:rFonts w:ascii="Calibri" w:eastAsia="Calibri" w:hAnsi="Calibri" w:cs="Calibri"/>
          <w:sz w:val="16"/>
          <w:szCs w:val="16"/>
        </w:rPr>
      </w:pPr>
    </w:p>
    <w:p w14:paraId="26323F8E" w14:textId="77777777" w:rsidR="00950FAE" w:rsidRDefault="00950FAE">
      <w:pPr>
        <w:spacing w:before="25"/>
        <w:ind w:left="487"/>
        <w:rPr>
          <w:rFonts w:ascii="Calibri" w:eastAsia="Calibri" w:hAnsi="Calibri" w:cs="Calibri"/>
          <w:sz w:val="16"/>
          <w:szCs w:val="16"/>
        </w:rPr>
      </w:pPr>
    </w:p>
    <w:p w14:paraId="19FE8DB6" w14:textId="77777777" w:rsidR="00950FAE" w:rsidRDefault="00950FAE">
      <w:pPr>
        <w:spacing w:before="25"/>
        <w:ind w:left="487"/>
        <w:rPr>
          <w:rFonts w:ascii="Calibri" w:eastAsia="Calibri" w:hAnsi="Calibri" w:cs="Calibri"/>
          <w:sz w:val="16"/>
          <w:szCs w:val="16"/>
        </w:rPr>
      </w:pPr>
    </w:p>
    <w:p w14:paraId="70E84AA6" w14:textId="77777777" w:rsidR="00950FAE" w:rsidRDefault="00950FAE">
      <w:pPr>
        <w:spacing w:before="25"/>
        <w:ind w:left="487"/>
        <w:rPr>
          <w:rFonts w:ascii="Calibri" w:eastAsia="Calibri" w:hAnsi="Calibri" w:cs="Calibri"/>
          <w:sz w:val="16"/>
          <w:szCs w:val="16"/>
        </w:rPr>
      </w:pPr>
    </w:p>
    <w:p w14:paraId="6EE52C7A" w14:textId="77777777" w:rsidR="00950FAE" w:rsidRDefault="00950FAE">
      <w:pPr>
        <w:spacing w:before="25"/>
        <w:ind w:left="487"/>
        <w:rPr>
          <w:rFonts w:ascii="Calibri" w:eastAsia="Calibri" w:hAnsi="Calibri" w:cs="Calibri"/>
          <w:sz w:val="16"/>
          <w:szCs w:val="16"/>
        </w:rPr>
      </w:pPr>
    </w:p>
    <w:p w14:paraId="2DB4273B" w14:textId="77777777" w:rsidR="00950FAE" w:rsidRDefault="00950FAE">
      <w:pPr>
        <w:spacing w:before="25"/>
        <w:ind w:left="487"/>
        <w:rPr>
          <w:rFonts w:ascii="Calibri" w:eastAsia="Calibri" w:hAnsi="Calibri" w:cs="Calibri"/>
          <w:sz w:val="16"/>
          <w:szCs w:val="16"/>
        </w:rPr>
      </w:pPr>
    </w:p>
    <w:p w14:paraId="22408BDC" w14:textId="77777777" w:rsidR="00950FAE" w:rsidRDefault="00950FAE">
      <w:pPr>
        <w:spacing w:before="25"/>
        <w:ind w:left="487"/>
        <w:rPr>
          <w:rFonts w:ascii="Calibri" w:eastAsia="Calibri" w:hAnsi="Calibri" w:cs="Calibri"/>
          <w:sz w:val="16"/>
          <w:szCs w:val="16"/>
        </w:rPr>
      </w:pPr>
    </w:p>
    <w:p w14:paraId="052FFC66" w14:textId="77777777" w:rsidR="00950FAE" w:rsidRDefault="00950FAE">
      <w:pPr>
        <w:spacing w:before="25"/>
        <w:ind w:left="487"/>
        <w:rPr>
          <w:rFonts w:ascii="Calibri" w:eastAsia="Calibri" w:hAnsi="Calibri" w:cs="Calibri"/>
          <w:sz w:val="16"/>
          <w:szCs w:val="16"/>
        </w:rPr>
      </w:pPr>
    </w:p>
    <w:p w14:paraId="20301249" w14:textId="77777777" w:rsidR="00950FAE" w:rsidRDefault="00950FAE">
      <w:pPr>
        <w:spacing w:before="25"/>
        <w:ind w:left="487"/>
        <w:rPr>
          <w:rFonts w:ascii="Calibri" w:eastAsia="Calibri" w:hAnsi="Calibri" w:cs="Calibri"/>
          <w:sz w:val="16"/>
          <w:szCs w:val="16"/>
        </w:rPr>
      </w:pPr>
    </w:p>
    <w:p w14:paraId="29F1740C" w14:textId="77777777" w:rsidR="00950FAE" w:rsidRDefault="00950FAE">
      <w:pPr>
        <w:spacing w:before="25"/>
        <w:ind w:left="487"/>
        <w:rPr>
          <w:rFonts w:ascii="Calibri" w:eastAsia="Calibri" w:hAnsi="Calibri" w:cs="Calibri"/>
          <w:sz w:val="16"/>
          <w:szCs w:val="16"/>
        </w:rPr>
      </w:pPr>
    </w:p>
    <w:p w14:paraId="55C2008C" w14:textId="77777777" w:rsidR="00950FAE" w:rsidRDefault="00950FAE">
      <w:pPr>
        <w:spacing w:before="25"/>
        <w:ind w:left="487"/>
        <w:rPr>
          <w:rFonts w:ascii="Calibri" w:eastAsia="Calibri" w:hAnsi="Calibri" w:cs="Calibri"/>
          <w:sz w:val="16"/>
          <w:szCs w:val="16"/>
        </w:rPr>
      </w:pPr>
    </w:p>
    <w:p w14:paraId="0E214756" w14:textId="77777777" w:rsidR="00950FAE" w:rsidRDefault="00950FAE">
      <w:pPr>
        <w:spacing w:before="25"/>
        <w:ind w:left="487"/>
        <w:rPr>
          <w:rFonts w:ascii="Calibri" w:eastAsia="Calibri" w:hAnsi="Calibri" w:cs="Calibri"/>
          <w:sz w:val="16"/>
          <w:szCs w:val="16"/>
        </w:rPr>
      </w:pPr>
    </w:p>
    <w:p w14:paraId="63D60F68" w14:textId="77777777" w:rsidR="00950FAE" w:rsidRDefault="00950FAE">
      <w:pPr>
        <w:spacing w:before="25"/>
        <w:ind w:left="487"/>
        <w:rPr>
          <w:rFonts w:ascii="Calibri" w:eastAsia="Calibri" w:hAnsi="Calibri" w:cs="Calibri"/>
          <w:sz w:val="16"/>
          <w:szCs w:val="16"/>
        </w:rPr>
      </w:pPr>
    </w:p>
    <w:p w14:paraId="4F8CC095" w14:textId="77777777" w:rsidR="00950FAE" w:rsidRDefault="00950FAE">
      <w:pPr>
        <w:spacing w:before="25"/>
        <w:ind w:left="487"/>
        <w:rPr>
          <w:rFonts w:ascii="Calibri" w:eastAsia="Calibri" w:hAnsi="Calibri" w:cs="Calibri"/>
          <w:sz w:val="16"/>
          <w:szCs w:val="16"/>
        </w:rPr>
      </w:pPr>
    </w:p>
    <w:p w14:paraId="4DA82340" w14:textId="77777777" w:rsidR="00950FAE" w:rsidRDefault="00950FAE">
      <w:pPr>
        <w:spacing w:before="25"/>
        <w:ind w:left="487"/>
        <w:rPr>
          <w:rFonts w:ascii="Calibri" w:eastAsia="Calibri" w:hAnsi="Calibri" w:cs="Calibri"/>
          <w:sz w:val="16"/>
          <w:szCs w:val="16"/>
        </w:rPr>
      </w:pPr>
    </w:p>
    <w:p w14:paraId="7EF48ABB" w14:textId="77777777" w:rsidR="00950FAE" w:rsidRDefault="00950FAE">
      <w:pPr>
        <w:spacing w:before="25"/>
        <w:ind w:left="487"/>
        <w:rPr>
          <w:rFonts w:ascii="Calibri" w:eastAsia="Calibri" w:hAnsi="Calibri" w:cs="Calibri"/>
          <w:sz w:val="16"/>
          <w:szCs w:val="16"/>
        </w:rPr>
      </w:pPr>
    </w:p>
    <w:p w14:paraId="3D411E27" w14:textId="77777777" w:rsidR="00950FAE" w:rsidRDefault="00950FAE">
      <w:pPr>
        <w:spacing w:before="25"/>
        <w:ind w:left="487"/>
        <w:rPr>
          <w:rFonts w:ascii="Calibri" w:eastAsia="Calibri" w:hAnsi="Calibri" w:cs="Calibri"/>
          <w:sz w:val="16"/>
          <w:szCs w:val="16"/>
        </w:rPr>
      </w:pPr>
    </w:p>
    <w:p w14:paraId="43F1FD41" w14:textId="77777777" w:rsidR="00950FAE" w:rsidRDefault="00950FAE">
      <w:pPr>
        <w:spacing w:before="25"/>
        <w:ind w:left="487"/>
        <w:rPr>
          <w:rFonts w:ascii="Calibri" w:eastAsia="Calibri" w:hAnsi="Calibri" w:cs="Calibri"/>
          <w:sz w:val="16"/>
          <w:szCs w:val="16"/>
        </w:rPr>
      </w:pPr>
    </w:p>
    <w:p w14:paraId="0EB128E5" w14:textId="77777777" w:rsidR="00950FAE" w:rsidRDefault="00950FAE">
      <w:pPr>
        <w:spacing w:before="25"/>
        <w:ind w:left="487"/>
        <w:rPr>
          <w:rFonts w:ascii="Calibri" w:eastAsia="Calibri" w:hAnsi="Calibri" w:cs="Calibri"/>
          <w:sz w:val="16"/>
          <w:szCs w:val="16"/>
        </w:rPr>
      </w:pPr>
    </w:p>
    <w:p w14:paraId="24504CD1" w14:textId="77777777" w:rsidR="00950FAE" w:rsidRDefault="00950FAE">
      <w:pPr>
        <w:spacing w:before="25"/>
        <w:ind w:left="487"/>
        <w:rPr>
          <w:rFonts w:ascii="Calibri" w:eastAsia="Calibri" w:hAnsi="Calibri" w:cs="Calibri"/>
          <w:sz w:val="16"/>
          <w:szCs w:val="16"/>
        </w:rPr>
      </w:pPr>
    </w:p>
    <w:p w14:paraId="056C76A6" w14:textId="77777777" w:rsidR="00950FAE" w:rsidRDefault="00950FAE">
      <w:pPr>
        <w:spacing w:before="25"/>
        <w:ind w:left="487"/>
        <w:rPr>
          <w:rFonts w:ascii="Calibri" w:eastAsia="Calibri" w:hAnsi="Calibri" w:cs="Calibri"/>
          <w:sz w:val="16"/>
          <w:szCs w:val="16"/>
        </w:rPr>
      </w:pPr>
    </w:p>
    <w:p w14:paraId="6C346874" w14:textId="77777777" w:rsidR="00950FAE" w:rsidRDefault="00950FAE">
      <w:pPr>
        <w:spacing w:before="25"/>
        <w:ind w:left="487"/>
        <w:rPr>
          <w:rFonts w:ascii="Calibri" w:eastAsia="Calibri" w:hAnsi="Calibri" w:cs="Calibri"/>
          <w:sz w:val="16"/>
          <w:szCs w:val="16"/>
        </w:rPr>
      </w:pPr>
    </w:p>
    <w:p w14:paraId="3383BBD3" w14:textId="77777777" w:rsidR="00950FAE" w:rsidRDefault="00950FAE">
      <w:pPr>
        <w:spacing w:before="25"/>
        <w:ind w:left="487"/>
        <w:rPr>
          <w:rFonts w:ascii="Calibri" w:eastAsia="Calibri" w:hAnsi="Calibri" w:cs="Calibri"/>
          <w:sz w:val="16"/>
          <w:szCs w:val="16"/>
        </w:rPr>
      </w:pPr>
    </w:p>
    <w:p w14:paraId="4D043967" w14:textId="77777777" w:rsidR="00950FAE" w:rsidRDefault="00950FAE">
      <w:pPr>
        <w:spacing w:before="25"/>
        <w:ind w:left="487"/>
        <w:rPr>
          <w:rFonts w:ascii="Calibri" w:eastAsia="Calibri" w:hAnsi="Calibri" w:cs="Calibri"/>
          <w:sz w:val="16"/>
          <w:szCs w:val="16"/>
        </w:rPr>
      </w:pPr>
    </w:p>
    <w:p w14:paraId="4370E8F8" w14:textId="77777777" w:rsidR="00950FAE" w:rsidRDefault="00950FAE">
      <w:pPr>
        <w:spacing w:before="25"/>
        <w:ind w:left="487"/>
        <w:rPr>
          <w:rFonts w:ascii="Calibri" w:eastAsia="Calibri" w:hAnsi="Calibri" w:cs="Calibri"/>
          <w:sz w:val="16"/>
          <w:szCs w:val="16"/>
        </w:rPr>
      </w:pPr>
    </w:p>
    <w:p w14:paraId="50097E01" w14:textId="77777777" w:rsidR="00950FAE" w:rsidRDefault="00950FAE">
      <w:pPr>
        <w:spacing w:before="25"/>
        <w:ind w:left="487"/>
        <w:rPr>
          <w:rFonts w:ascii="Calibri" w:eastAsia="Calibri" w:hAnsi="Calibri" w:cs="Calibri"/>
          <w:sz w:val="16"/>
          <w:szCs w:val="16"/>
        </w:rPr>
      </w:pPr>
    </w:p>
    <w:p w14:paraId="01652142" w14:textId="77777777" w:rsidR="00950FAE" w:rsidRDefault="00950FAE" w:rsidP="00950FAE">
      <w:pPr>
        <w:spacing w:before="25"/>
        <w:rPr>
          <w:rFonts w:ascii="Calibri" w:eastAsia="Calibri" w:hAnsi="Calibri" w:cs="Calibri"/>
          <w:sz w:val="16"/>
          <w:szCs w:val="16"/>
        </w:rPr>
        <w:sectPr w:rsidR="00950FAE" w:rsidSect="00312765">
          <w:pgSz w:w="11920" w:h="16840"/>
          <w:pgMar w:top="1240" w:right="740" w:bottom="280" w:left="740" w:header="228" w:footer="468" w:gutter="0"/>
          <w:cols w:space="720"/>
        </w:sectPr>
      </w:pPr>
    </w:p>
    <w:p w14:paraId="01652143" w14:textId="77777777" w:rsidR="00F67FE6" w:rsidRDefault="00F67FE6">
      <w:pPr>
        <w:spacing w:before="7" w:line="140" w:lineRule="exact"/>
        <w:rPr>
          <w:sz w:val="14"/>
          <w:szCs w:val="14"/>
        </w:rPr>
      </w:pPr>
    </w:p>
    <w:p w14:paraId="01652144" w14:textId="77777777" w:rsidR="00F67FE6" w:rsidRDefault="00F67FE6">
      <w:pPr>
        <w:spacing w:line="200" w:lineRule="exact"/>
      </w:pPr>
    </w:p>
    <w:p w14:paraId="01652145" w14:textId="77777777" w:rsidR="00F67FE6" w:rsidRDefault="00F67FE6">
      <w:pPr>
        <w:spacing w:line="200" w:lineRule="exact"/>
      </w:pPr>
    </w:p>
    <w:p w14:paraId="01652146" w14:textId="77777777" w:rsidR="00F67FE6" w:rsidRDefault="00F67FE6">
      <w:pPr>
        <w:spacing w:line="200" w:lineRule="exact"/>
      </w:pPr>
    </w:p>
    <w:p w14:paraId="01652147" w14:textId="77777777" w:rsidR="00F67FE6" w:rsidRDefault="00F67FE6">
      <w:pPr>
        <w:spacing w:line="200" w:lineRule="exact"/>
      </w:pPr>
    </w:p>
    <w:p w14:paraId="01652148" w14:textId="77777777" w:rsidR="00F67FE6" w:rsidRDefault="00F67FE6">
      <w:pPr>
        <w:spacing w:line="200" w:lineRule="exact"/>
      </w:pPr>
    </w:p>
    <w:p w14:paraId="01652149" w14:textId="77777777" w:rsidR="00F67FE6" w:rsidRDefault="002E2CF2">
      <w:pPr>
        <w:spacing w:before="25"/>
        <w:ind w:left="112"/>
        <w:rPr>
          <w:rFonts w:ascii="Calibri" w:eastAsia="Calibri" w:hAnsi="Calibri" w:cs="Calibri"/>
          <w:sz w:val="16"/>
          <w:szCs w:val="16"/>
        </w:rPr>
      </w:pPr>
      <w:r>
        <w:rPr>
          <w:rFonts w:ascii="Calibri" w:eastAsia="Calibri" w:hAnsi="Calibri" w:cs="Calibri"/>
          <w:b/>
          <w:sz w:val="16"/>
          <w:szCs w:val="16"/>
        </w:rPr>
        <w:t>SCHEDULE: “QUALIFYING PERIOD” AND “TEMPORARY WORK AGENCY”</w:t>
      </w:r>
    </w:p>
    <w:p w14:paraId="0165214A" w14:textId="77777777" w:rsidR="00F67FE6" w:rsidRDefault="00F67FE6">
      <w:pPr>
        <w:spacing w:before="6" w:line="180" w:lineRule="exact"/>
        <w:rPr>
          <w:sz w:val="19"/>
          <w:szCs w:val="19"/>
        </w:rPr>
      </w:pPr>
    </w:p>
    <w:p w14:paraId="0165214B" w14:textId="77777777" w:rsidR="00F67FE6" w:rsidRDefault="002E2CF2">
      <w:pPr>
        <w:spacing w:line="180" w:lineRule="exact"/>
        <w:ind w:left="470" w:right="369"/>
        <w:jc w:val="both"/>
        <w:rPr>
          <w:rFonts w:ascii="Calibri" w:eastAsia="Calibri" w:hAnsi="Calibri" w:cs="Calibri"/>
          <w:sz w:val="16"/>
          <w:szCs w:val="16"/>
        </w:rPr>
      </w:pPr>
      <w:proofErr w:type="gramStart"/>
      <w:r>
        <w:rPr>
          <w:rFonts w:ascii="Calibri" w:eastAsia="Calibri" w:hAnsi="Calibri" w:cs="Calibri"/>
          <w:sz w:val="16"/>
          <w:szCs w:val="16"/>
        </w:rPr>
        <w:t>For the purpose of</w:t>
      </w:r>
      <w:proofErr w:type="gramEnd"/>
      <w:r>
        <w:rPr>
          <w:rFonts w:ascii="Calibri" w:eastAsia="Calibri" w:hAnsi="Calibri" w:cs="Calibri"/>
          <w:sz w:val="16"/>
          <w:szCs w:val="16"/>
        </w:rPr>
        <w:t xml:space="preserve"> the definition of "Qualifying Period" within these Terms, when calculating whether any weeks completed with the Hirer count as continuous towards the Qualifying Period, where:</w:t>
      </w:r>
    </w:p>
    <w:p w14:paraId="0165214C" w14:textId="77777777" w:rsidR="00F67FE6" w:rsidRDefault="00F67FE6">
      <w:pPr>
        <w:spacing w:before="7" w:line="180" w:lineRule="exact"/>
        <w:rPr>
          <w:sz w:val="19"/>
          <w:szCs w:val="19"/>
        </w:rPr>
      </w:pPr>
    </w:p>
    <w:p w14:paraId="0165214D" w14:textId="77777777" w:rsidR="00F67FE6" w:rsidRDefault="002E2CF2">
      <w:pPr>
        <w:spacing w:line="180" w:lineRule="exact"/>
        <w:ind w:left="832" w:right="366" w:hanging="360"/>
        <w:rPr>
          <w:rFonts w:ascii="Calibri" w:eastAsia="Calibri" w:hAnsi="Calibri" w:cs="Calibri"/>
          <w:sz w:val="16"/>
          <w:szCs w:val="16"/>
        </w:rPr>
      </w:pPr>
      <w:r>
        <w:rPr>
          <w:rFonts w:ascii="Calibri" w:eastAsia="Calibri" w:hAnsi="Calibri" w:cs="Calibri"/>
          <w:sz w:val="16"/>
          <w:szCs w:val="16"/>
        </w:rPr>
        <w:t xml:space="preserve">(a)     the Agency Worker has started working during an assignment and there is a break, either between assignments or during an assignment, when the Agency Worker is not </w:t>
      </w:r>
      <w:proofErr w:type="gramStart"/>
      <w:r>
        <w:rPr>
          <w:rFonts w:ascii="Calibri" w:eastAsia="Calibri" w:hAnsi="Calibri" w:cs="Calibri"/>
          <w:sz w:val="16"/>
          <w:szCs w:val="16"/>
        </w:rPr>
        <w:t>working;</w:t>
      </w:r>
      <w:proofErr w:type="gramEnd"/>
    </w:p>
    <w:p w14:paraId="0165214E" w14:textId="77777777" w:rsidR="00F67FE6" w:rsidRDefault="002E2CF2">
      <w:pPr>
        <w:spacing w:before="2"/>
        <w:ind w:left="472" w:right="8771"/>
        <w:jc w:val="both"/>
        <w:rPr>
          <w:rFonts w:ascii="Calibri" w:eastAsia="Calibri" w:hAnsi="Calibri" w:cs="Calibri"/>
          <w:sz w:val="16"/>
          <w:szCs w:val="16"/>
        </w:rPr>
      </w:pPr>
      <w:r>
        <w:rPr>
          <w:rFonts w:ascii="Calibri" w:eastAsia="Calibri" w:hAnsi="Calibri" w:cs="Calibri"/>
          <w:sz w:val="16"/>
          <w:szCs w:val="16"/>
        </w:rPr>
        <w:t>(b)     the break is:</w:t>
      </w:r>
    </w:p>
    <w:p w14:paraId="0165214F" w14:textId="77777777" w:rsidR="00F67FE6" w:rsidRDefault="002E2CF2">
      <w:pPr>
        <w:spacing w:line="180" w:lineRule="exact"/>
        <w:ind w:left="832"/>
        <w:rPr>
          <w:rFonts w:ascii="Calibri" w:eastAsia="Calibri" w:hAnsi="Calibri" w:cs="Calibri"/>
          <w:sz w:val="16"/>
          <w:szCs w:val="16"/>
        </w:rPr>
      </w:pPr>
      <w:r>
        <w:rPr>
          <w:rFonts w:ascii="Calibri" w:eastAsia="Calibri" w:hAnsi="Calibri" w:cs="Calibri"/>
          <w:sz w:val="16"/>
          <w:szCs w:val="16"/>
        </w:rPr>
        <w:t>(</w:t>
      </w:r>
      <w:proofErr w:type="spellStart"/>
      <w:r>
        <w:rPr>
          <w:rFonts w:ascii="Calibri" w:eastAsia="Calibri" w:hAnsi="Calibri" w:cs="Calibri"/>
          <w:sz w:val="16"/>
          <w:szCs w:val="16"/>
        </w:rPr>
        <w:t>i</w:t>
      </w:r>
      <w:proofErr w:type="spellEnd"/>
      <w:r>
        <w:rPr>
          <w:rFonts w:ascii="Calibri" w:eastAsia="Calibri" w:hAnsi="Calibri" w:cs="Calibri"/>
          <w:sz w:val="16"/>
          <w:szCs w:val="16"/>
        </w:rPr>
        <w:t xml:space="preserve">)           for any reason and not more than six Calendar </w:t>
      </w:r>
      <w:proofErr w:type="gramStart"/>
      <w:r>
        <w:rPr>
          <w:rFonts w:ascii="Calibri" w:eastAsia="Calibri" w:hAnsi="Calibri" w:cs="Calibri"/>
          <w:sz w:val="16"/>
          <w:szCs w:val="16"/>
        </w:rPr>
        <w:t>Weeks;</w:t>
      </w:r>
      <w:proofErr w:type="gramEnd"/>
    </w:p>
    <w:p w14:paraId="01652150" w14:textId="77777777" w:rsidR="00F67FE6" w:rsidRDefault="002E2CF2">
      <w:pPr>
        <w:spacing w:line="180" w:lineRule="exact"/>
        <w:ind w:left="832"/>
        <w:rPr>
          <w:rFonts w:ascii="Calibri" w:eastAsia="Calibri" w:hAnsi="Calibri" w:cs="Calibri"/>
          <w:sz w:val="16"/>
          <w:szCs w:val="16"/>
        </w:rPr>
      </w:pPr>
      <w:r>
        <w:rPr>
          <w:rFonts w:ascii="Calibri" w:eastAsia="Calibri" w:hAnsi="Calibri" w:cs="Calibri"/>
          <w:sz w:val="16"/>
          <w:szCs w:val="16"/>
        </w:rPr>
        <w:t xml:space="preserve">(ii)          wholly </w:t>
      </w:r>
      <w:proofErr w:type="gramStart"/>
      <w:r>
        <w:rPr>
          <w:rFonts w:ascii="Calibri" w:eastAsia="Calibri" w:hAnsi="Calibri" w:cs="Calibri"/>
          <w:sz w:val="16"/>
          <w:szCs w:val="16"/>
        </w:rPr>
        <w:t>due to the fact that</w:t>
      </w:r>
      <w:proofErr w:type="gramEnd"/>
      <w:r>
        <w:rPr>
          <w:rFonts w:ascii="Calibri" w:eastAsia="Calibri" w:hAnsi="Calibri" w:cs="Calibri"/>
          <w:sz w:val="16"/>
          <w:szCs w:val="16"/>
        </w:rPr>
        <w:t xml:space="preserve"> the Agency Worker is incapable of working in consequence of sickness or injury and the break is 28 Calendar</w:t>
      </w:r>
    </w:p>
    <w:p w14:paraId="01652151" w14:textId="77777777" w:rsidR="00F67FE6" w:rsidRDefault="002E2CF2">
      <w:pPr>
        <w:spacing w:before="1" w:line="180" w:lineRule="exact"/>
        <w:ind w:left="1372" w:right="363"/>
        <w:rPr>
          <w:rFonts w:ascii="Calibri" w:eastAsia="Calibri" w:hAnsi="Calibri" w:cs="Calibri"/>
          <w:sz w:val="16"/>
          <w:szCs w:val="16"/>
        </w:rPr>
      </w:pPr>
      <w:r>
        <w:rPr>
          <w:rFonts w:ascii="Calibri" w:eastAsia="Calibri" w:hAnsi="Calibri" w:cs="Calibri"/>
          <w:sz w:val="16"/>
          <w:szCs w:val="16"/>
        </w:rPr>
        <w:t xml:space="preserve">Weeks or less; paragraph (iii) does not apply; and, if required to do so by the Employment Business, the Agency Worker has provided such written medical evidence as may reasonably be </w:t>
      </w:r>
      <w:proofErr w:type="gramStart"/>
      <w:r>
        <w:rPr>
          <w:rFonts w:ascii="Calibri" w:eastAsia="Calibri" w:hAnsi="Calibri" w:cs="Calibri"/>
          <w:sz w:val="16"/>
          <w:szCs w:val="16"/>
        </w:rPr>
        <w:t>required;</w:t>
      </w:r>
      <w:proofErr w:type="gramEnd"/>
    </w:p>
    <w:p w14:paraId="01652152" w14:textId="77777777" w:rsidR="00F67FE6" w:rsidRDefault="002E2CF2">
      <w:pPr>
        <w:spacing w:before="1"/>
        <w:ind w:left="1372" w:right="362" w:hanging="540"/>
        <w:jc w:val="both"/>
        <w:rPr>
          <w:rFonts w:ascii="Calibri" w:eastAsia="Calibri" w:hAnsi="Calibri" w:cs="Calibri"/>
          <w:sz w:val="16"/>
          <w:szCs w:val="16"/>
        </w:rPr>
      </w:pPr>
      <w:r>
        <w:rPr>
          <w:rFonts w:ascii="Calibri" w:eastAsia="Calibri" w:hAnsi="Calibri" w:cs="Calibri"/>
          <w:sz w:val="16"/>
          <w:szCs w:val="16"/>
        </w:rPr>
        <w:t>(iii)         related  to pregnancy,  childbirth  or  maternity  and  is  at a  time  in  a  protected  period,  being  a  period  beginning  at the start of  the pregnancy and ending at the end of the 26 weeks beginning with childbirth (being the birth of a living child or the birth of a child whether living or dead after 24 weeks of pregnancy) or, if earlier, when the Agency Worker returns to work;</w:t>
      </w:r>
    </w:p>
    <w:p w14:paraId="01652153" w14:textId="77777777" w:rsidR="00F67FE6" w:rsidRDefault="002E2CF2">
      <w:pPr>
        <w:spacing w:before="1" w:line="180" w:lineRule="exact"/>
        <w:ind w:left="1372" w:right="363" w:hanging="540"/>
        <w:jc w:val="both"/>
        <w:rPr>
          <w:rFonts w:ascii="Calibri" w:eastAsia="Calibri" w:hAnsi="Calibri" w:cs="Calibri"/>
          <w:sz w:val="16"/>
          <w:szCs w:val="16"/>
        </w:rPr>
      </w:pPr>
      <w:r>
        <w:rPr>
          <w:rFonts w:ascii="Calibri" w:eastAsia="Calibri" w:hAnsi="Calibri" w:cs="Calibri"/>
          <w:sz w:val="16"/>
          <w:szCs w:val="16"/>
        </w:rPr>
        <w:t>(iv)         wholly for the purpose of taking time off or leave, whether statutory or contractual, to which the Agency Worker is otherwise entitled which is:</w:t>
      </w:r>
    </w:p>
    <w:p w14:paraId="01652154" w14:textId="2FD86358" w:rsidR="00F67FE6" w:rsidRDefault="00C23693" w:rsidP="002E2CF2">
      <w:pPr>
        <w:ind w:left="1372"/>
        <w:rPr>
          <w:rFonts w:ascii="Calibri" w:eastAsia="Calibri" w:hAnsi="Calibri" w:cs="Calibri"/>
          <w:sz w:val="16"/>
          <w:szCs w:val="16"/>
        </w:rPr>
      </w:pPr>
      <w:r>
        <w:rPr>
          <w:rFonts w:ascii="Calibri" w:eastAsia="Calibri" w:hAnsi="Calibri" w:cs="Calibri"/>
          <w:sz w:val="16"/>
          <w:szCs w:val="16"/>
        </w:rPr>
        <w:t xml:space="preserve">    </w:t>
      </w:r>
      <w:proofErr w:type="spellStart"/>
      <w:r w:rsidR="002E2CF2">
        <w:rPr>
          <w:rFonts w:ascii="Calibri" w:eastAsia="Calibri" w:hAnsi="Calibri" w:cs="Calibri"/>
          <w:sz w:val="16"/>
          <w:szCs w:val="16"/>
        </w:rPr>
        <w:t>i</w:t>
      </w:r>
      <w:proofErr w:type="spellEnd"/>
      <w:r w:rsidR="002E2CF2">
        <w:rPr>
          <w:rFonts w:ascii="Calibri" w:eastAsia="Calibri" w:hAnsi="Calibri" w:cs="Calibri"/>
          <w:sz w:val="16"/>
          <w:szCs w:val="16"/>
        </w:rPr>
        <w:t xml:space="preserve">.                    ordinary, compulsory or additional maternity </w:t>
      </w:r>
      <w:proofErr w:type="gramStart"/>
      <w:r w:rsidR="002E2CF2">
        <w:rPr>
          <w:rFonts w:ascii="Calibri" w:eastAsia="Calibri" w:hAnsi="Calibri" w:cs="Calibri"/>
          <w:sz w:val="16"/>
          <w:szCs w:val="16"/>
        </w:rPr>
        <w:t>leave;</w:t>
      </w:r>
      <w:proofErr w:type="gramEnd"/>
    </w:p>
    <w:p w14:paraId="01652155" w14:textId="77777777" w:rsidR="00F67FE6" w:rsidRDefault="002E2CF2" w:rsidP="002E2CF2">
      <w:pPr>
        <w:spacing w:before="1"/>
        <w:ind w:left="1440"/>
        <w:rPr>
          <w:rFonts w:ascii="Calibri" w:eastAsia="Calibri" w:hAnsi="Calibri" w:cs="Calibri"/>
          <w:sz w:val="16"/>
          <w:szCs w:val="16"/>
        </w:rPr>
      </w:pPr>
      <w:r>
        <w:rPr>
          <w:rFonts w:ascii="Calibri" w:eastAsia="Calibri" w:hAnsi="Calibri" w:cs="Calibri"/>
          <w:sz w:val="16"/>
          <w:szCs w:val="16"/>
        </w:rPr>
        <w:t xml:space="preserve">ii.                    ordinary or additional adoption </w:t>
      </w:r>
      <w:proofErr w:type="gramStart"/>
      <w:r>
        <w:rPr>
          <w:rFonts w:ascii="Calibri" w:eastAsia="Calibri" w:hAnsi="Calibri" w:cs="Calibri"/>
          <w:sz w:val="16"/>
          <w:szCs w:val="16"/>
        </w:rPr>
        <w:t>leave;</w:t>
      </w:r>
      <w:proofErr w:type="gramEnd"/>
    </w:p>
    <w:p w14:paraId="01652156" w14:textId="52B40417" w:rsidR="00F67FE6" w:rsidRDefault="00C23693">
      <w:pPr>
        <w:spacing w:line="180" w:lineRule="exact"/>
        <w:ind w:left="1401"/>
        <w:rPr>
          <w:rFonts w:ascii="Calibri" w:eastAsia="Calibri" w:hAnsi="Calibri" w:cs="Calibri"/>
          <w:sz w:val="16"/>
          <w:szCs w:val="16"/>
        </w:rPr>
      </w:pPr>
      <w:r>
        <w:rPr>
          <w:rFonts w:ascii="Calibri" w:eastAsia="Calibri" w:hAnsi="Calibri" w:cs="Calibri"/>
          <w:sz w:val="16"/>
          <w:szCs w:val="16"/>
        </w:rPr>
        <w:t xml:space="preserve"> </w:t>
      </w:r>
      <w:r w:rsidR="002E2CF2">
        <w:rPr>
          <w:rFonts w:ascii="Calibri" w:eastAsia="Calibri" w:hAnsi="Calibri" w:cs="Calibri"/>
          <w:sz w:val="16"/>
          <w:szCs w:val="16"/>
        </w:rPr>
        <w:t xml:space="preserve">iii.                    ordinary or additional paternity </w:t>
      </w:r>
      <w:proofErr w:type="gramStart"/>
      <w:r w:rsidR="002E2CF2">
        <w:rPr>
          <w:rFonts w:ascii="Calibri" w:eastAsia="Calibri" w:hAnsi="Calibri" w:cs="Calibri"/>
          <w:sz w:val="16"/>
          <w:szCs w:val="16"/>
        </w:rPr>
        <w:t>leave;</w:t>
      </w:r>
      <w:proofErr w:type="gramEnd"/>
    </w:p>
    <w:p w14:paraId="01652157" w14:textId="77777777" w:rsidR="00F67FE6" w:rsidRDefault="002E2CF2">
      <w:pPr>
        <w:spacing w:line="180" w:lineRule="exact"/>
        <w:ind w:left="1404"/>
        <w:rPr>
          <w:rFonts w:ascii="Calibri" w:eastAsia="Calibri" w:hAnsi="Calibri" w:cs="Calibri"/>
          <w:sz w:val="16"/>
          <w:szCs w:val="16"/>
        </w:rPr>
      </w:pPr>
      <w:r>
        <w:rPr>
          <w:rFonts w:ascii="Calibri" w:eastAsia="Calibri" w:hAnsi="Calibri" w:cs="Calibri"/>
          <w:sz w:val="16"/>
          <w:szCs w:val="16"/>
        </w:rPr>
        <w:t>iv.                    time off or other leave not listed in paragraphs (iv)</w:t>
      </w:r>
      <w:proofErr w:type="spellStart"/>
      <w:r>
        <w:rPr>
          <w:rFonts w:ascii="Calibri" w:eastAsia="Calibri" w:hAnsi="Calibri" w:cs="Calibri"/>
          <w:sz w:val="16"/>
          <w:szCs w:val="16"/>
        </w:rPr>
        <w:t>i</w:t>
      </w:r>
      <w:proofErr w:type="spellEnd"/>
      <w:r>
        <w:rPr>
          <w:rFonts w:ascii="Calibri" w:eastAsia="Calibri" w:hAnsi="Calibri" w:cs="Calibri"/>
          <w:sz w:val="16"/>
          <w:szCs w:val="16"/>
        </w:rPr>
        <w:t>, ii, or iii above; or</w:t>
      </w:r>
    </w:p>
    <w:p w14:paraId="01652158" w14:textId="77777777" w:rsidR="00F67FE6" w:rsidRDefault="002E2CF2">
      <w:pPr>
        <w:spacing w:before="1"/>
        <w:ind w:left="1440"/>
        <w:rPr>
          <w:rFonts w:ascii="Calibri" w:eastAsia="Calibri" w:hAnsi="Calibri" w:cs="Calibri"/>
          <w:sz w:val="16"/>
          <w:szCs w:val="16"/>
        </w:rPr>
      </w:pPr>
      <w:r>
        <w:rPr>
          <w:rFonts w:ascii="Calibri" w:eastAsia="Calibri" w:hAnsi="Calibri" w:cs="Calibri"/>
          <w:sz w:val="16"/>
          <w:szCs w:val="16"/>
        </w:rPr>
        <w:t>v.                    for more than one of the reasons listed in paragraphs (iv)</w:t>
      </w:r>
      <w:proofErr w:type="spellStart"/>
      <w:r>
        <w:rPr>
          <w:rFonts w:ascii="Calibri" w:eastAsia="Calibri" w:hAnsi="Calibri" w:cs="Calibri"/>
          <w:sz w:val="16"/>
          <w:szCs w:val="16"/>
        </w:rPr>
        <w:t>i</w:t>
      </w:r>
      <w:proofErr w:type="spellEnd"/>
      <w:r>
        <w:rPr>
          <w:rFonts w:ascii="Calibri" w:eastAsia="Calibri" w:hAnsi="Calibri" w:cs="Calibri"/>
          <w:sz w:val="16"/>
          <w:szCs w:val="16"/>
        </w:rPr>
        <w:t xml:space="preserve">, ii, iii to iv </w:t>
      </w:r>
      <w:proofErr w:type="gramStart"/>
      <w:r>
        <w:rPr>
          <w:rFonts w:ascii="Calibri" w:eastAsia="Calibri" w:hAnsi="Calibri" w:cs="Calibri"/>
          <w:sz w:val="16"/>
          <w:szCs w:val="16"/>
        </w:rPr>
        <w:t>above;</w:t>
      </w:r>
      <w:proofErr w:type="gramEnd"/>
    </w:p>
    <w:p w14:paraId="01652159" w14:textId="77777777" w:rsidR="00F67FE6" w:rsidRDefault="002E2CF2">
      <w:pPr>
        <w:spacing w:line="180" w:lineRule="exact"/>
        <w:ind w:left="832"/>
        <w:rPr>
          <w:rFonts w:ascii="Calibri" w:eastAsia="Calibri" w:hAnsi="Calibri" w:cs="Calibri"/>
          <w:sz w:val="16"/>
          <w:szCs w:val="16"/>
        </w:rPr>
      </w:pPr>
      <w:r>
        <w:rPr>
          <w:rFonts w:ascii="Calibri" w:eastAsia="Calibri" w:hAnsi="Calibri" w:cs="Calibri"/>
          <w:sz w:val="16"/>
          <w:szCs w:val="16"/>
        </w:rPr>
        <w:t xml:space="preserve">(v)          wholly </w:t>
      </w:r>
      <w:proofErr w:type="gramStart"/>
      <w:r>
        <w:rPr>
          <w:rFonts w:ascii="Calibri" w:eastAsia="Calibri" w:hAnsi="Calibri" w:cs="Calibri"/>
          <w:sz w:val="16"/>
          <w:szCs w:val="16"/>
        </w:rPr>
        <w:t>due to the fact that</w:t>
      </w:r>
      <w:proofErr w:type="gramEnd"/>
      <w:r>
        <w:rPr>
          <w:rFonts w:ascii="Calibri" w:eastAsia="Calibri" w:hAnsi="Calibri" w:cs="Calibri"/>
          <w:sz w:val="16"/>
          <w:szCs w:val="16"/>
        </w:rPr>
        <w:t xml:space="preserve"> the Agency Worker is required to attend at any place in pursuance to being summoned for service as a juror</w:t>
      </w:r>
    </w:p>
    <w:p w14:paraId="0165215A" w14:textId="77777777" w:rsidR="00F67FE6" w:rsidRDefault="002E2CF2">
      <w:pPr>
        <w:spacing w:before="1"/>
        <w:ind w:left="1372"/>
        <w:rPr>
          <w:rFonts w:ascii="Calibri" w:eastAsia="Calibri" w:hAnsi="Calibri" w:cs="Calibri"/>
          <w:sz w:val="16"/>
          <w:szCs w:val="16"/>
        </w:rPr>
      </w:pPr>
      <w:r>
        <w:rPr>
          <w:rFonts w:ascii="Calibri" w:eastAsia="Calibri" w:hAnsi="Calibri" w:cs="Calibri"/>
          <w:sz w:val="16"/>
          <w:szCs w:val="16"/>
        </w:rPr>
        <w:t xml:space="preserve">and the break is 28 Calendar Weeks or </w:t>
      </w:r>
      <w:proofErr w:type="gramStart"/>
      <w:r>
        <w:rPr>
          <w:rFonts w:ascii="Calibri" w:eastAsia="Calibri" w:hAnsi="Calibri" w:cs="Calibri"/>
          <w:sz w:val="16"/>
          <w:szCs w:val="16"/>
        </w:rPr>
        <w:t>less;</w:t>
      </w:r>
      <w:proofErr w:type="gramEnd"/>
    </w:p>
    <w:p w14:paraId="0165215B" w14:textId="77777777" w:rsidR="00F67FE6" w:rsidRDefault="002E2CF2">
      <w:pPr>
        <w:ind w:left="1372" w:right="369" w:hanging="540"/>
        <w:jc w:val="both"/>
        <w:rPr>
          <w:rFonts w:ascii="Calibri" w:eastAsia="Calibri" w:hAnsi="Calibri" w:cs="Calibri"/>
          <w:sz w:val="16"/>
          <w:szCs w:val="16"/>
        </w:rPr>
      </w:pPr>
      <w:r>
        <w:rPr>
          <w:rFonts w:ascii="Calibri" w:eastAsia="Calibri" w:hAnsi="Calibri" w:cs="Calibri"/>
          <w:sz w:val="16"/>
          <w:szCs w:val="16"/>
        </w:rPr>
        <w:t xml:space="preserve">(vi)         wholly due to </w:t>
      </w:r>
      <w:proofErr w:type="gramStart"/>
      <w:r>
        <w:rPr>
          <w:rFonts w:ascii="Calibri" w:eastAsia="Calibri" w:hAnsi="Calibri" w:cs="Calibri"/>
          <w:sz w:val="16"/>
          <w:szCs w:val="16"/>
        </w:rPr>
        <w:t>a  temporary</w:t>
      </w:r>
      <w:proofErr w:type="gramEnd"/>
      <w:r>
        <w:rPr>
          <w:rFonts w:ascii="Calibri" w:eastAsia="Calibri" w:hAnsi="Calibri" w:cs="Calibri"/>
          <w:sz w:val="16"/>
          <w:szCs w:val="16"/>
        </w:rPr>
        <w:t xml:space="preserve"> cessation  in the Hirer's requirement for any  worker to be present at the establishment and work in a particular role for a pre-determined period of time according to the established custom and practices of the Hirer;</w:t>
      </w:r>
    </w:p>
    <w:p w14:paraId="0165215C" w14:textId="77777777" w:rsidR="00F67FE6" w:rsidRDefault="002E2CF2">
      <w:pPr>
        <w:spacing w:before="1"/>
        <w:ind w:left="832"/>
        <w:rPr>
          <w:rFonts w:ascii="Calibri" w:eastAsia="Calibri" w:hAnsi="Calibri" w:cs="Calibri"/>
          <w:sz w:val="16"/>
          <w:szCs w:val="16"/>
        </w:rPr>
      </w:pPr>
      <w:r>
        <w:rPr>
          <w:rFonts w:ascii="Calibri" w:eastAsia="Calibri" w:hAnsi="Calibri" w:cs="Calibri"/>
          <w:sz w:val="16"/>
          <w:szCs w:val="16"/>
        </w:rPr>
        <w:t>(vii)        wholly due to a strike, lock-out or other industrial action at the Hirer's establishment; or</w:t>
      </w:r>
    </w:p>
    <w:p w14:paraId="0165215D" w14:textId="77777777" w:rsidR="00F67FE6" w:rsidRDefault="002E2CF2">
      <w:pPr>
        <w:spacing w:line="180" w:lineRule="exact"/>
        <w:ind w:left="832"/>
        <w:rPr>
          <w:rFonts w:ascii="Calibri" w:eastAsia="Calibri" w:hAnsi="Calibri" w:cs="Calibri"/>
          <w:sz w:val="16"/>
          <w:szCs w:val="16"/>
        </w:rPr>
      </w:pPr>
      <w:r>
        <w:rPr>
          <w:rFonts w:ascii="Calibri" w:eastAsia="Calibri" w:hAnsi="Calibri" w:cs="Calibri"/>
          <w:sz w:val="16"/>
          <w:szCs w:val="16"/>
        </w:rPr>
        <w:t>(viii)       wholly due to more than one of the reasons listed in paragraphs (ii), (iii), (iv), (v), (vi) or (vii); and</w:t>
      </w:r>
    </w:p>
    <w:p w14:paraId="0165215E" w14:textId="77777777" w:rsidR="00F67FE6" w:rsidRDefault="002E2CF2">
      <w:pPr>
        <w:spacing w:before="2"/>
        <w:ind w:left="472" w:right="5204"/>
        <w:jc w:val="both"/>
        <w:rPr>
          <w:rFonts w:ascii="Calibri" w:eastAsia="Calibri" w:hAnsi="Calibri" w:cs="Calibri"/>
          <w:sz w:val="16"/>
          <w:szCs w:val="16"/>
        </w:rPr>
      </w:pPr>
      <w:r>
        <w:rPr>
          <w:rFonts w:ascii="Calibri" w:eastAsia="Calibri" w:hAnsi="Calibri" w:cs="Calibri"/>
          <w:sz w:val="16"/>
          <w:szCs w:val="16"/>
        </w:rPr>
        <w:t>(c)     the Agency Worker returns to work in the same role with the Hirer,</w:t>
      </w:r>
    </w:p>
    <w:p w14:paraId="0165215F" w14:textId="77777777" w:rsidR="00F67FE6" w:rsidRDefault="002E2CF2">
      <w:pPr>
        <w:spacing w:line="180" w:lineRule="exact"/>
        <w:ind w:left="472" w:right="363"/>
        <w:jc w:val="both"/>
        <w:rPr>
          <w:rFonts w:ascii="Calibri" w:eastAsia="Calibri" w:hAnsi="Calibri" w:cs="Calibri"/>
          <w:sz w:val="16"/>
          <w:szCs w:val="16"/>
        </w:rPr>
      </w:pPr>
      <w:r>
        <w:rPr>
          <w:rFonts w:ascii="Calibri" w:eastAsia="Calibri" w:hAnsi="Calibri" w:cs="Calibri"/>
          <w:sz w:val="16"/>
          <w:szCs w:val="16"/>
        </w:rPr>
        <w:t>any weeks during which the Agency Worker worked for the Hirer before the break shall be carried forward and treated as counting towards the</w:t>
      </w:r>
    </w:p>
    <w:p w14:paraId="01652160" w14:textId="77777777" w:rsidR="00F67FE6" w:rsidRDefault="002E2CF2">
      <w:pPr>
        <w:spacing w:line="180" w:lineRule="exact"/>
        <w:ind w:left="472" w:right="367"/>
        <w:jc w:val="both"/>
        <w:rPr>
          <w:rFonts w:ascii="Calibri" w:eastAsia="Calibri" w:hAnsi="Calibri" w:cs="Calibri"/>
          <w:sz w:val="16"/>
          <w:szCs w:val="16"/>
        </w:rPr>
      </w:pPr>
      <w:r>
        <w:rPr>
          <w:rFonts w:ascii="Calibri" w:eastAsia="Calibri" w:hAnsi="Calibri" w:cs="Calibri"/>
          <w:sz w:val="16"/>
          <w:szCs w:val="16"/>
        </w:rPr>
        <w:t>Qualifying Period with any weeks during which the Agency Worker works for the Hirer after the break. In addition, when calculating the number of</w:t>
      </w:r>
    </w:p>
    <w:p w14:paraId="01652161" w14:textId="77777777" w:rsidR="00F67FE6" w:rsidRDefault="002E2CF2">
      <w:pPr>
        <w:spacing w:before="1"/>
        <w:ind w:left="472" w:right="361"/>
        <w:jc w:val="both"/>
        <w:rPr>
          <w:rFonts w:ascii="Calibri" w:eastAsia="Calibri" w:hAnsi="Calibri" w:cs="Calibri"/>
          <w:sz w:val="16"/>
          <w:szCs w:val="16"/>
        </w:rPr>
      </w:pPr>
      <w:r>
        <w:rPr>
          <w:rFonts w:ascii="Calibri" w:eastAsia="Calibri" w:hAnsi="Calibri" w:cs="Calibri"/>
          <w:sz w:val="16"/>
          <w:szCs w:val="16"/>
        </w:rPr>
        <w:t>weeks during which the Agency Worker has worked, where the Agency Worker has started working in a role during an Assignment and is unable to continue working for a reason described in paragraph (b)(iii) or (b)(iv)</w:t>
      </w:r>
      <w:proofErr w:type="spellStart"/>
      <w:r>
        <w:rPr>
          <w:rFonts w:ascii="Calibri" w:eastAsia="Calibri" w:hAnsi="Calibri" w:cs="Calibri"/>
          <w:sz w:val="16"/>
          <w:szCs w:val="16"/>
        </w:rPr>
        <w:t>i</w:t>
      </w:r>
      <w:proofErr w:type="spellEnd"/>
      <w:r>
        <w:rPr>
          <w:rFonts w:ascii="Calibri" w:eastAsia="Calibri" w:hAnsi="Calibri" w:cs="Calibri"/>
          <w:sz w:val="16"/>
          <w:szCs w:val="16"/>
        </w:rPr>
        <w:t xml:space="preserve">., ii, or iii., for the period that is covered by one or more such reasons, the Agency  Worker shall be  deemed  to  be working  in  that role  with  the  Hirer for  the  original  intended  duration  or likely  duration  of  the  relevant Assignment, whichever is the longer. For the avoidance of doubt, time spent by the Agency Worker working during an assignment before 1 </w:t>
      </w:r>
      <w:proofErr w:type="gramStart"/>
      <w:r>
        <w:rPr>
          <w:rFonts w:ascii="Calibri" w:eastAsia="Calibri" w:hAnsi="Calibri" w:cs="Calibri"/>
          <w:sz w:val="16"/>
          <w:szCs w:val="16"/>
        </w:rPr>
        <w:t>October</w:t>
      </w:r>
      <w:proofErr w:type="gramEnd"/>
    </w:p>
    <w:p w14:paraId="01652162" w14:textId="77777777" w:rsidR="00F67FE6" w:rsidRDefault="002E2CF2">
      <w:pPr>
        <w:spacing w:line="180" w:lineRule="exact"/>
        <w:ind w:left="472" w:right="4897"/>
        <w:jc w:val="both"/>
        <w:rPr>
          <w:rFonts w:ascii="Calibri" w:eastAsia="Calibri" w:hAnsi="Calibri" w:cs="Calibri"/>
          <w:sz w:val="16"/>
          <w:szCs w:val="16"/>
        </w:rPr>
      </w:pPr>
      <w:r>
        <w:rPr>
          <w:rFonts w:ascii="Calibri" w:eastAsia="Calibri" w:hAnsi="Calibri" w:cs="Calibri"/>
          <w:sz w:val="16"/>
          <w:szCs w:val="16"/>
        </w:rPr>
        <w:t>2011 does not count for the purposes of the definition of "Qualifying Period".</w:t>
      </w:r>
    </w:p>
    <w:p w14:paraId="01652163" w14:textId="77777777" w:rsidR="00F67FE6" w:rsidRDefault="00F67FE6">
      <w:pPr>
        <w:spacing w:before="6" w:line="180" w:lineRule="exact"/>
        <w:rPr>
          <w:sz w:val="19"/>
          <w:szCs w:val="19"/>
        </w:rPr>
      </w:pPr>
    </w:p>
    <w:p w14:paraId="01652164" w14:textId="77777777" w:rsidR="00F67FE6" w:rsidRDefault="002E2CF2">
      <w:pPr>
        <w:spacing w:line="180" w:lineRule="exact"/>
        <w:ind w:left="472" w:right="366"/>
        <w:jc w:val="both"/>
        <w:rPr>
          <w:rFonts w:ascii="Calibri" w:eastAsia="Calibri" w:hAnsi="Calibri" w:cs="Calibri"/>
          <w:sz w:val="16"/>
          <w:szCs w:val="16"/>
        </w:rPr>
      </w:pPr>
      <w:r>
        <w:rPr>
          <w:rFonts w:ascii="Calibri" w:eastAsia="Calibri" w:hAnsi="Calibri" w:cs="Calibri"/>
          <w:sz w:val="16"/>
          <w:szCs w:val="16"/>
        </w:rPr>
        <w:t xml:space="preserve">"Temporary Work Agency" means as defined in Regulation 4 of the AWR being a person engaged in the economic activity, public or private, </w:t>
      </w:r>
      <w:proofErr w:type="gramStart"/>
      <w:r>
        <w:rPr>
          <w:rFonts w:ascii="Calibri" w:eastAsia="Calibri" w:hAnsi="Calibri" w:cs="Calibri"/>
          <w:sz w:val="16"/>
          <w:szCs w:val="16"/>
        </w:rPr>
        <w:t>whether or not</w:t>
      </w:r>
      <w:proofErr w:type="gramEnd"/>
      <w:r>
        <w:rPr>
          <w:rFonts w:ascii="Calibri" w:eastAsia="Calibri" w:hAnsi="Calibri" w:cs="Calibri"/>
          <w:sz w:val="16"/>
          <w:szCs w:val="16"/>
        </w:rPr>
        <w:t xml:space="preserve"> operating for profit, and whether or not carrying on such activity in conjunction with others, of:</w:t>
      </w:r>
    </w:p>
    <w:p w14:paraId="01652165" w14:textId="77777777" w:rsidR="00F67FE6" w:rsidRDefault="002E2CF2">
      <w:pPr>
        <w:spacing w:before="2"/>
        <w:ind w:left="472" w:right="3221"/>
        <w:jc w:val="both"/>
        <w:rPr>
          <w:rFonts w:ascii="Calibri" w:eastAsia="Calibri" w:hAnsi="Calibri" w:cs="Calibri"/>
          <w:sz w:val="16"/>
          <w:szCs w:val="16"/>
        </w:rPr>
      </w:pPr>
      <w:r>
        <w:rPr>
          <w:rFonts w:ascii="Calibri" w:eastAsia="Calibri" w:hAnsi="Calibri" w:cs="Calibri"/>
          <w:sz w:val="16"/>
          <w:szCs w:val="16"/>
        </w:rPr>
        <w:t>(a)     supplying individuals to work temporarily for and under the supervision and direction of hirers; or</w:t>
      </w:r>
    </w:p>
    <w:p w14:paraId="01652166" w14:textId="77777777" w:rsidR="00F67FE6" w:rsidRDefault="002E2CF2">
      <w:pPr>
        <w:ind w:left="472" w:right="363"/>
        <w:jc w:val="both"/>
        <w:rPr>
          <w:rFonts w:ascii="Calibri" w:eastAsia="Calibri" w:hAnsi="Calibri" w:cs="Calibri"/>
          <w:sz w:val="16"/>
          <w:szCs w:val="16"/>
        </w:rPr>
      </w:pPr>
      <w:r>
        <w:rPr>
          <w:rFonts w:ascii="Calibri" w:eastAsia="Calibri" w:hAnsi="Calibri" w:cs="Calibri"/>
          <w:sz w:val="16"/>
          <w:szCs w:val="16"/>
        </w:rPr>
        <w:t xml:space="preserve">(b)     </w:t>
      </w:r>
      <w:proofErr w:type="gramStart"/>
      <w:r>
        <w:rPr>
          <w:rFonts w:ascii="Calibri" w:eastAsia="Calibri" w:hAnsi="Calibri" w:cs="Calibri"/>
          <w:sz w:val="16"/>
          <w:szCs w:val="16"/>
        </w:rPr>
        <w:t>paying  for</w:t>
      </w:r>
      <w:proofErr w:type="gramEnd"/>
      <w:r>
        <w:rPr>
          <w:rFonts w:ascii="Calibri" w:eastAsia="Calibri" w:hAnsi="Calibri" w:cs="Calibri"/>
          <w:sz w:val="16"/>
          <w:szCs w:val="16"/>
        </w:rPr>
        <w:t>,  or  receiving  or  forwarding  payment  for,  the  services  of  individuals  who  are  supplied  to  work  temporarily  for  and  under  the supervision and direction of hirers.</w:t>
      </w:r>
    </w:p>
    <w:p w14:paraId="01652167" w14:textId="77777777" w:rsidR="00F67FE6" w:rsidRDefault="002E2CF2">
      <w:pPr>
        <w:spacing w:before="1"/>
        <w:ind w:left="472" w:right="362"/>
        <w:jc w:val="both"/>
        <w:rPr>
          <w:rFonts w:ascii="Calibri" w:eastAsia="Calibri" w:hAnsi="Calibri" w:cs="Calibri"/>
          <w:sz w:val="16"/>
          <w:szCs w:val="16"/>
        </w:rPr>
      </w:pPr>
      <w:r>
        <w:rPr>
          <w:rFonts w:ascii="Calibri" w:eastAsia="Calibri" w:hAnsi="Calibri" w:cs="Calibri"/>
          <w:sz w:val="16"/>
          <w:szCs w:val="16"/>
        </w:rPr>
        <w:t xml:space="preserve">Notwithstanding paragraph (b) of this definition a person is not a Temporary Work Agency if the person is engaged in the economic activity of paying for, or receiving or forwarding payments for, the services of individuals regardless of whether the individuals are supplied to work for hirers. </w:t>
      </w:r>
      <w:proofErr w:type="gramStart"/>
      <w:r>
        <w:rPr>
          <w:rFonts w:ascii="Calibri" w:eastAsia="Calibri" w:hAnsi="Calibri" w:cs="Calibri"/>
          <w:sz w:val="16"/>
          <w:szCs w:val="16"/>
        </w:rPr>
        <w:t>For the purpose of</w:t>
      </w:r>
      <w:proofErr w:type="gramEnd"/>
      <w:r>
        <w:rPr>
          <w:rFonts w:ascii="Calibri" w:eastAsia="Calibri" w:hAnsi="Calibri" w:cs="Calibri"/>
          <w:sz w:val="16"/>
          <w:szCs w:val="16"/>
        </w:rPr>
        <w:t xml:space="preserve"> this definition, a "hirer" means a person engaged in economic activity, public or private, whether or not operating for profit, to whom individuals are supplied, to work temporarily for and under the supervision and direction of that person.</w:t>
      </w:r>
    </w:p>
    <w:p w14:paraId="394F4C1D" w14:textId="77777777" w:rsidR="00950FAE" w:rsidRPr="00950FAE" w:rsidRDefault="00950FAE" w:rsidP="00950FAE">
      <w:pPr>
        <w:rPr>
          <w:rFonts w:ascii="Calibri" w:eastAsia="Calibri" w:hAnsi="Calibri" w:cs="Calibri"/>
          <w:sz w:val="16"/>
          <w:szCs w:val="16"/>
        </w:rPr>
      </w:pPr>
    </w:p>
    <w:p w14:paraId="3CF4013C" w14:textId="77777777" w:rsidR="00950FAE" w:rsidRPr="00950FAE" w:rsidRDefault="00950FAE" w:rsidP="00950FAE">
      <w:pPr>
        <w:rPr>
          <w:rFonts w:ascii="Calibri" w:eastAsia="Calibri" w:hAnsi="Calibri" w:cs="Calibri"/>
          <w:sz w:val="16"/>
          <w:szCs w:val="16"/>
        </w:rPr>
      </w:pPr>
    </w:p>
    <w:p w14:paraId="70C5D212" w14:textId="77777777" w:rsidR="00950FAE" w:rsidRDefault="00950FAE" w:rsidP="00950FAE">
      <w:pPr>
        <w:rPr>
          <w:rFonts w:ascii="Calibri" w:eastAsia="Calibri" w:hAnsi="Calibri" w:cs="Calibri"/>
          <w:sz w:val="16"/>
          <w:szCs w:val="16"/>
        </w:rPr>
      </w:pPr>
    </w:p>
    <w:p w14:paraId="09C75539" w14:textId="3F1D1AB0" w:rsidR="00950FAE" w:rsidRDefault="00950FAE" w:rsidP="00950FAE">
      <w:pPr>
        <w:tabs>
          <w:tab w:val="left" w:pos="1052"/>
        </w:tabs>
        <w:rPr>
          <w:rFonts w:ascii="Calibri" w:eastAsia="Calibri" w:hAnsi="Calibri" w:cs="Calibri"/>
          <w:sz w:val="16"/>
          <w:szCs w:val="16"/>
        </w:rPr>
      </w:pPr>
      <w:r>
        <w:rPr>
          <w:rFonts w:ascii="Calibri" w:eastAsia="Calibri" w:hAnsi="Calibri" w:cs="Calibri"/>
          <w:sz w:val="16"/>
          <w:szCs w:val="16"/>
        </w:rPr>
        <w:tab/>
      </w:r>
    </w:p>
    <w:p w14:paraId="3A47EA56" w14:textId="77777777" w:rsidR="00950FAE" w:rsidRDefault="00950FAE" w:rsidP="00950FAE">
      <w:pPr>
        <w:tabs>
          <w:tab w:val="left" w:pos="1052"/>
        </w:tabs>
        <w:rPr>
          <w:rFonts w:ascii="Calibri" w:eastAsia="Calibri" w:hAnsi="Calibri" w:cs="Calibri"/>
          <w:sz w:val="16"/>
          <w:szCs w:val="16"/>
        </w:rPr>
      </w:pPr>
    </w:p>
    <w:p w14:paraId="365432EE" w14:textId="77777777" w:rsidR="00950FAE" w:rsidRDefault="00950FAE" w:rsidP="00950FAE">
      <w:pPr>
        <w:tabs>
          <w:tab w:val="left" w:pos="1052"/>
        </w:tabs>
        <w:rPr>
          <w:rFonts w:ascii="Calibri" w:eastAsia="Calibri" w:hAnsi="Calibri" w:cs="Calibri"/>
          <w:sz w:val="16"/>
          <w:szCs w:val="16"/>
        </w:rPr>
      </w:pPr>
    </w:p>
    <w:p w14:paraId="4D921A70" w14:textId="77777777" w:rsidR="00950FAE" w:rsidRDefault="00950FAE" w:rsidP="00950FAE">
      <w:pPr>
        <w:tabs>
          <w:tab w:val="left" w:pos="1052"/>
        </w:tabs>
        <w:rPr>
          <w:rFonts w:ascii="Calibri" w:eastAsia="Calibri" w:hAnsi="Calibri" w:cs="Calibri"/>
          <w:sz w:val="16"/>
          <w:szCs w:val="16"/>
        </w:rPr>
      </w:pPr>
    </w:p>
    <w:p w14:paraId="07887D52" w14:textId="77777777" w:rsidR="00950FAE" w:rsidRDefault="00950FAE" w:rsidP="00950FAE">
      <w:pPr>
        <w:tabs>
          <w:tab w:val="left" w:pos="1052"/>
        </w:tabs>
        <w:rPr>
          <w:rFonts w:ascii="Calibri" w:eastAsia="Calibri" w:hAnsi="Calibri" w:cs="Calibri"/>
          <w:sz w:val="16"/>
          <w:szCs w:val="16"/>
        </w:rPr>
      </w:pPr>
    </w:p>
    <w:p w14:paraId="197418A8" w14:textId="77777777" w:rsidR="00950FAE" w:rsidRDefault="00950FAE" w:rsidP="00950FAE">
      <w:pPr>
        <w:tabs>
          <w:tab w:val="left" w:pos="1052"/>
        </w:tabs>
        <w:rPr>
          <w:rFonts w:ascii="Calibri" w:eastAsia="Calibri" w:hAnsi="Calibri" w:cs="Calibri"/>
          <w:sz w:val="16"/>
          <w:szCs w:val="16"/>
        </w:rPr>
      </w:pPr>
    </w:p>
    <w:p w14:paraId="30384DF4" w14:textId="77777777" w:rsidR="00950FAE" w:rsidRDefault="00950FAE" w:rsidP="00950FAE">
      <w:pPr>
        <w:tabs>
          <w:tab w:val="left" w:pos="1052"/>
        </w:tabs>
        <w:rPr>
          <w:rFonts w:ascii="Calibri" w:eastAsia="Calibri" w:hAnsi="Calibri" w:cs="Calibri"/>
          <w:sz w:val="16"/>
          <w:szCs w:val="16"/>
        </w:rPr>
      </w:pPr>
    </w:p>
    <w:p w14:paraId="2F07D7F2" w14:textId="77777777" w:rsidR="00950FAE" w:rsidRDefault="00950FAE" w:rsidP="00950FAE">
      <w:pPr>
        <w:tabs>
          <w:tab w:val="left" w:pos="1052"/>
        </w:tabs>
        <w:rPr>
          <w:rFonts w:ascii="Calibri" w:eastAsia="Calibri" w:hAnsi="Calibri" w:cs="Calibri"/>
          <w:sz w:val="16"/>
          <w:szCs w:val="16"/>
        </w:rPr>
      </w:pPr>
    </w:p>
    <w:p w14:paraId="668E11A5" w14:textId="77777777" w:rsidR="00950FAE" w:rsidRDefault="00950FAE" w:rsidP="00950FAE">
      <w:pPr>
        <w:tabs>
          <w:tab w:val="left" w:pos="1052"/>
        </w:tabs>
        <w:rPr>
          <w:rFonts w:ascii="Calibri" w:eastAsia="Calibri" w:hAnsi="Calibri" w:cs="Calibri"/>
          <w:sz w:val="16"/>
          <w:szCs w:val="16"/>
        </w:rPr>
      </w:pPr>
    </w:p>
    <w:p w14:paraId="25E625DC" w14:textId="77777777" w:rsidR="00950FAE" w:rsidRDefault="00950FAE" w:rsidP="00950FAE">
      <w:pPr>
        <w:tabs>
          <w:tab w:val="left" w:pos="1052"/>
        </w:tabs>
        <w:rPr>
          <w:rFonts w:ascii="Calibri" w:eastAsia="Calibri" w:hAnsi="Calibri" w:cs="Calibri"/>
          <w:sz w:val="16"/>
          <w:szCs w:val="16"/>
        </w:rPr>
      </w:pPr>
    </w:p>
    <w:p w14:paraId="0C1898B1" w14:textId="77777777" w:rsidR="00950FAE" w:rsidRDefault="00950FAE" w:rsidP="00950FAE">
      <w:pPr>
        <w:tabs>
          <w:tab w:val="left" w:pos="1052"/>
        </w:tabs>
        <w:rPr>
          <w:rFonts w:ascii="Calibri" w:eastAsia="Calibri" w:hAnsi="Calibri" w:cs="Calibri"/>
          <w:sz w:val="16"/>
          <w:szCs w:val="16"/>
        </w:rPr>
      </w:pPr>
    </w:p>
    <w:p w14:paraId="58F201C7" w14:textId="77777777" w:rsidR="00950FAE" w:rsidRDefault="00950FAE" w:rsidP="00950FAE">
      <w:pPr>
        <w:tabs>
          <w:tab w:val="left" w:pos="1052"/>
        </w:tabs>
        <w:rPr>
          <w:rFonts w:ascii="Calibri" w:eastAsia="Calibri" w:hAnsi="Calibri" w:cs="Calibri"/>
          <w:sz w:val="16"/>
          <w:szCs w:val="16"/>
        </w:rPr>
      </w:pPr>
    </w:p>
    <w:p w14:paraId="0E953221" w14:textId="77777777" w:rsidR="00950FAE" w:rsidRDefault="00950FAE" w:rsidP="00950FAE">
      <w:pPr>
        <w:tabs>
          <w:tab w:val="left" w:pos="1052"/>
        </w:tabs>
        <w:rPr>
          <w:rFonts w:ascii="Calibri" w:eastAsia="Calibri" w:hAnsi="Calibri" w:cs="Calibri"/>
          <w:sz w:val="16"/>
          <w:szCs w:val="16"/>
        </w:rPr>
      </w:pPr>
    </w:p>
    <w:p w14:paraId="79557465" w14:textId="77777777" w:rsidR="00950FAE" w:rsidRDefault="00950FAE" w:rsidP="00950FAE">
      <w:pPr>
        <w:tabs>
          <w:tab w:val="left" w:pos="1052"/>
        </w:tabs>
        <w:rPr>
          <w:rFonts w:ascii="Calibri" w:eastAsia="Calibri" w:hAnsi="Calibri" w:cs="Calibri"/>
          <w:sz w:val="16"/>
          <w:szCs w:val="16"/>
        </w:rPr>
      </w:pPr>
    </w:p>
    <w:p w14:paraId="073E1BCE" w14:textId="77777777" w:rsidR="00950FAE" w:rsidRDefault="00950FAE" w:rsidP="00950FAE">
      <w:pPr>
        <w:tabs>
          <w:tab w:val="left" w:pos="1052"/>
        </w:tabs>
        <w:rPr>
          <w:rFonts w:ascii="Calibri" w:eastAsia="Calibri" w:hAnsi="Calibri" w:cs="Calibri"/>
          <w:sz w:val="16"/>
          <w:szCs w:val="16"/>
        </w:rPr>
      </w:pPr>
    </w:p>
    <w:p w14:paraId="21679EEF" w14:textId="77777777" w:rsidR="00950FAE" w:rsidRDefault="00950FAE" w:rsidP="00950FAE">
      <w:pPr>
        <w:tabs>
          <w:tab w:val="left" w:pos="1052"/>
        </w:tabs>
        <w:rPr>
          <w:rFonts w:ascii="Calibri" w:eastAsia="Calibri" w:hAnsi="Calibri" w:cs="Calibri"/>
          <w:sz w:val="16"/>
          <w:szCs w:val="16"/>
        </w:rPr>
      </w:pPr>
    </w:p>
    <w:p w14:paraId="4D5C861B" w14:textId="77777777" w:rsidR="00950FAE" w:rsidRDefault="00950FAE" w:rsidP="00950FAE">
      <w:pPr>
        <w:tabs>
          <w:tab w:val="left" w:pos="1052"/>
        </w:tabs>
        <w:rPr>
          <w:rFonts w:ascii="Calibri" w:eastAsia="Calibri" w:hAnsi="Calibri" w:cs="Calibri"/>
          <w:sz w:val="16"/>
          <w:szCs w:val="16"/>
        </w:rPr>
      </w:pPr>
    </w:p>
    <w:p w14:paraId="7B5DFC01" w14:textId="77777777" w:rsidR="00950FAE" w:rsidRDefault="00950FAE" w:rsidP="00950FAE">
      <w:pPr>
        <w:tabs>
          <w:tab w:val="left" w:pos="1052"/>
        </w:tabs>
        <w:rPr>
          <w:rFonts w:ascii="Calibri" w:eastAsia="Calibri" w:hAnsi="Calibri" w:cs="Calibri"/>
          <w:sz w:val="16"/>
          <w:szCs w:val="16"/>
        </w:rPr>
      </w:pPr>
    </w:p>
    <w:p w14:paraId="25FCBB15" w14:textId="77777777" w:rsidR="00950FAE" w:rsidRDefault="00950FAE" w:rsidP="00950FAE">
      <w:pPr>
        <w:tabs>
          <w:tab w:val="left" w:pos="1052"/>
        </w:tabs>
        <w:rPr>
          <w:rFonts w:ascii="Calibri" w:eastAsia="Calibri" w:hAnsi="Calibri" w:cs="Calibri"/>
          <w:sz w:val="16"/>
          <w:szCs w:val="16"/>
        </w:rPr>
      </w:pPr>
    </w:p>
    <w:p w14:paraId="38BD2306" w14:textId="77777777" w:rsidR="00950FAE" w:rsidRDefault="00950FAE" w:rsidP="00950FAE">
      <w:pPr>
        <w:tabs>
          <w:tab w:val="left" w:pos="1052"/>
        </w:tabs>
        <w:rPr>
          <w:rFonts w:ascii="Calibri" w:eastAsia="Calibri" w:hAnsi="Calibri" w:cs="Calibri"/>
          <w:sz w:val="16"/>
          <w:szCs w:val="16"/>
        </w:rPr>
      </w:pPr>
    </w:p>
    <w:p w14:paraId="45990FDA" w14:textId="77777777" w:rsidR="00950FAE" w:rsidRDefault="00950FAE" w:rsidP="00950FAE">
      <w:pPr>
        <w:tabs>
          <w:tab w:val="left" w:pos="1052"/>
        </w:tabs>
        <w:rPr>
          <w:rFonts w:ascii="Calibri" w:eastAsia="Calibri" w:hAnsi="Calibri" w:cs="Calibri"/>
          <w:sz w:val="16"/>
          <w:szCs w:val="16"/>
        </w:rPr>
      </w:pPr>
    </w:p>
    <w:p w14:paraId="1153516E" w14:textId="77777777" w:rsidR="00950FAE" w:rsidRDefault="00950FAE" w:rsidP="00950FAE">
      <w:pPr>
        <w:tabs>
          <w:tab w:val="left" w:pos="1052"/>
        </w:tabs>
        <w:rPr>
          <w:rFonts w:ascii="Calibri" w:eastAsia="Calibri" w:hAnsi="Calibri" w:cs="Calibri"/>
          <w:sz w:val="16"/>
          <w:szCs w:val="16"/>
        </w:rPr>
      </w:pPr>
    </w:p>
    <w:p w14:paraId="56060511" w14:textId="77777777" w:rsidR="00950FAE" w:rsidRDefault="00950FAE" w:rsidP="00950FAE">
      <w:pPr>
        <w:tabs>
          <w:tab w:val="left" w:pos="1052"/>
        </w:tabs>
        <w:rPr>
          <w:rFonts w:ascii="Calibri" w:eastAsia="Calibri" w:hAnsi="Calibri" w:cs="Calibri"/>
          <w:sz w:val="16"/>
          <w:szCs w:val="16"/>
        </w:rPr>
      </w:pPr>
    </w:p>
    <w:p w14:paraId="6FB5EBD0" w14:textId="77777777" w:rsidR="00950FAE" w:rsidRDefault="00950FAE" w:rsidP="00950FAE">
      <w:pPr>
        <w:tabs>
          <w:tab w:val="left" w:pos="1052"/>
        </w:tabs>
        <w:rPr>
          <w:rFonts w:ascii="Calibri" w:eastAsia="Calibri" w:hAnsi="Calibri" w:cs="Calibri"/>
          <w:sz w:val="16"/>
          <w:szCs w:val="16"/>
        </w:rPr>
      </w:pPr>
    </w:p>
    <w:p w14:paraId="4EADF226" w14:textId="77777777" w:rsidR="00747286" w:rsidRPr="0077033A" w:rsidRDefault="00747286" w:rsidP="00747286">
      <w:pPr>
        <w:tabs>
          <w:tab w:val="left" w:pos="3570"/>
        </w:tabs>
        <w:ind w:left="357" w:right="284" w:hanging="357"/>
        <w:jc w:val="both"/>
        <w:rPr>
          <w:rFonts w:ascii="Arial" w:hAnsi="Arial" w:cs="Arial"/>
          <w:sz w:val="24"/>
        </w:rPr>
      </w:pPr>
      <w:r w:rsidRPr="0077033A">
        <w:rPr>
          <w:rFonts w:ascii="Arial" w:hAnsi="Arial" w:cs="Arial"/>
          <w:b/>
          <w:sz w:val="24"/>
          <w:szCs w:val="24"/>
        </w:rPr>
        <w:t>48 HOUR OPT OUT AGREEMENT</w:t>
      </w:r>
    </w:p>
    <w:p w14:paraId="022F8AB4" w14:textId="77777777" w:rsidR="00747286" w:rsidRPr="0077033A" w:rsidRDefault="00747286" w:rsidP="00747286">
      <w:pPr>
        <w:ind w:right="284"/>
        <w:jc w:val="both"/>
        <w:rPr>
          <w:rFonts w:ascii="Arial" w:hAnsi="Arial" w:cs="Arial"/>
        </w:rPr>
      </w:pPr>
    </w:p>
    <w:p w14:paraId="74E8C845" w14:textId="77777777" w:rsidR="00747286" w:rsidRPr="0077033A" w:rsidRDefault="00747286" w:rsidP="00747286">
      <w:pPr>
        <w:numPr>
          <w:ilvl w:val="0"/>
          <w:numId w:val="2"/>
        </w:numPr>
        <w:tabs>
          <w:tab w:val="clear" w:pos="360"/>
        </w:tabs>
        <w:ind w:right="284"/>
        <w:jc w:val="both"/>
        <w:outlineLvl w:val="0"/>
        <w:rPr>
          <w:rFonts w:ascii="Arial" w:hAnsi="Arial" w:cs="Arial"/>
          <w:b/>
          <w:kern w:val="28"/>
        </w:rPr>
      </w:pPr>
      <w:r w:rsidRPr="0077033A">
        <w:rPr>
          <w:rFonts w:ascii="Arial" w:hAnsi="Arial" w:cs="Arial"/>
          <w:b/>
          <w:kern w:val="28"/>
        </w:rPr>
        <w:t>DEFINITIONS</w:t>
      </w:r>
    </w:p>
    <w:p w14:paraId="2157F7B5" w14:textId="77777777" w:rsidR="00747286" w:rsidRPr="0077033A" w:rsidRDefault="00747286" w:rsidP="00747286">
      <w:pPr>
        <w:ind w:right="284"/>
        <w:jc w:val="both"/>
        <w:rPr>
          <w:rFonts w:ascii="Arial" w:hAnsi="Arial" w:cs="Arial"/>
        </w:rPr>
      </w:pPr>
    </w:p>
    <w:p w14:paraId="46C68FE1" w14:textId="77777777" w:rsidR="00747286" w:rsidRPr="0077033A" w:rsidRDefault="00747286" w:rsidP="00747286">
      <w:pPr>
        <w:numPr>
          <w:ilvl w:val="1"/>
          <w:numId w:val="2"/>
        </w:numPr>
        <w:ind w:right="284"/>
        <w:jc w:val="both"/>
        <w:rPr>
          <w:rFonts w:ascii="Arial" w:hAnsi="Arial" w:cs="Arial"/>
        </w:rPr>
      </w:pPr>
      <w:r w:rsidRPr="0077033A">
        <w:rPr>
          <w:rFonts w:ascii="Arial" w:hAnsi="Arial" w:cs="Arial"/>
        </w:rPr>
        <w:t>In this Agreement the following definitions apply:</w:t>
      </w:r>
    </w:p>
    <w:p w14:paraId="4A8A7C43" w14:textId="77777777" w:rsidR="00747286" w:rsidRPr="0077033A" w:rsidRDefault="00747286" w:rsidP="00747286">
      <w:pPr>
        <w:ind w:left="360" w:right="284"/>
        <w:jc w:val="both"/>
        <w:rPr>
          <w:rFonts w:ascii="Arial" w:hAnsi="Arial" w:cs="Arial"/>
        </w:rPr>
      </w:pPr>
    </w:p>
    <w:p w14:paraId="3DCDE1CB" w14:textId="77777777" w:rsidR="00747286" w:rsidRPr="0077033A" w:rsidRDefault="00747286" w:rsidP="00747286">
      <w:pPr>
        <w:ind w:left="4394" w:hanging="3600"/>
        <w:jc w:val="both"/>
        <w:rPr>
          <w:rFonts w:ascii="Arial" w:hAnsi="Arial" w:cs="Arial"/>
        </w:rPr>
      </w:pPr>
      <w:r w:rsidRPr="0077033A">
        <w:rPr>
          <w:rFonts w:ascii="Arial" w:hAnsi="Arial" w:cs="Arial"/>
        </w:rPr>
        <w:t>“</w:t>
      </w:r>
      <w:r w:rsidRPr="0077033A">
        <w:rPr>
          <w:rFonts w:ascii="Arial" w:hAnsi="Arial" w:cs="Arial"/>
          <w:b/>
        </w:rPr>
        <w:t>Employee</w:t>
      </w:r>
      <w:r w:rsidRPr="0077033A">
        <w:rPr>
          <w:rFonts w:ascii="Arial" w:hAnsi="Arial" w:cs="Arial"/>
        </w:rPr>
        <w:t>”</w:t>
      </w:r>
      <w:r w:rsidRPr="0077033A">
        <w:rPr>
          <w:rFonts w:ascii="Arial" w:hAnsi="Arial" w:cs="Arial"/>
        </w:rPr>
        <w:tab/>
        <w:t>means [</w:t>
      </w:r>
      <w:r>
        <w:rPr>
          <w:rFonts w:ascii="Arial" w:hAnsi="Arial" w:cs="Arial"/>
        </w:rPr>
        <w:t>temporary worker</w:t>
      </w:r>
      <w:proofErr w:type="gramStart"/>
      <w:r w:rsidRPr="0077033A">
        <w:rPr>
          <w:rFonts w:ascii="Arial" w:hAnsi="Arial" w:cs="Arial"/>
        </w:rPr>
        <w:t>];</w:t>
      </w:r>
      <w:proofErr w:type="gramEnd"/>
      <w:r w:rsidRPr="0077033A">
        <w:rPr>
          <w:rFonts w:ascii="Arial" w:hAnsi="Arial" w:cs="Arial"/>
        </w:rPr>
        <w:t xml:space="preserve"> </w:t>
      </w:r>
    </w:p>
    <w:p w14:paraId="1E5BFF37" w14:textId="77777777" w:rsidR="00747286" w:rsidRPr="0077033A" w:rsidRDefault="00747286" w:rsidP="00747286">
      <w:pPr>
        <w:ind w:left="4394" w:hanging="3600"/>
        <w:jc w:val="both"/>
        <w:rPr>
          <w:rFonts w:ascii="Arial" w:hAnsi="Arial" w:cs="Arial"/>
        </w:rPr>
      </w:pPr>
    </w:p>
    <w:p w14:paraId="4A5AABFC" w14:textId="75828F00" w:rsidR="00747286" w:rsidRPr="0077033A" w:rsidRDefault="00747286" w:rsidP="00747286">
      <w:pPr>
        <w:ind w:left="4394" w:hanging="3600"/>
        <w:jc w:val="both"/>
        <w:rPr>
          <w:rFonts w:ascii="Arial" w:hAnsi="Arial" w:cs="Arial"/>
        </w:rPr>
      </w:pPr>
      <w:r w:rsidRPr="0077033A">
        <w:rPr>
          <w:rFonts w:ascii="Arial" w:hAnsi="Arial" w:cs="Arial"/>
        </w:rPr>
        <w:t>“</w:t>
      </w:r>
      <w:r w:rsidRPr="0077033A">
        <w:rPr>
          <w:rFonts w:ascii="Arial" w:hAnsi="Arial" w:cs="Arial"/>
          <w:b/>
        </w:rPr>
        <w:t>Employer</w:t>
      </w:r>
      <w:r w:rsidRPr="0077033A">
        <w:rPr>
          <w:rFonts w:ascii="Arial" w:hAnsi="Arial" w:cs="Arial"/>
        </w:rPr>
        <w:t>”</w:t>
      </w:r>
      <w:r w:rsidRPr="0077033A">
        <w:rPr>
          <w:rFonts w:ascii="Arial" w:hAnsi="Arial" w:cs="Arial"/>
        </w:rPr>
        <w:tab/>
        <w:t xml:space="preserve">means </w:t>
      </w:r>
      <w:r>
        <w:rPr>
          <w:rFonts w:ascii="Arial" w:hAnsi="Arial" w:cs="Arial"/>
        </w:rPr>
        <w:t>TSR</w:t>
      </w:r>
      <w:r w:rsidR="00456F51">
        <w:rPr>
          <w:rFonts w:ascii="Arial" w:hAnsi="Arial" w:cs="Arial"/>
        </w:rPr>
        <w:t xml:space="preserve"> Nottingham</w:t>
      </w:r>
      <w:r>
        <w:rPr>
          <w:rFonts w:ascii="Arial" w:hAnsi="Arial" w:cs="Arial"/>
        </w:rPr>
        <w:t xml:space="preserve"> Ltd, Pure Offices, Lake View Drive, Mansfield, NG15 0DT</w:t>
      </w:r>
      <w:r>
        <w:rPr>
          <w:rFonts w:ascii="Arial" w:hAnsi="Arial" w:cs="Arial"/>
          <w:i/>
        </w:rPr>
        <w:t xml:space="preserve">. </w:t>
      </w:r>
    </w:p>
    <w:p w14:paraId="1384B592" w14:textId="77777777" w:rsidR="00747286" w:rsidRPr="0077033A" w:rsidRDefault="00747286" w:rsidP="00747286">
      <w:pPr>
        <w:ind w:left="4394" w:hanging="3600"/>
        <w:jc w:val="both"/>
        <w:rPr>
          <w:rFonts w:ascii="Arial" w:hAnsi="Arial" w:cs="Arial"/>
        </w:rPr>
      </w:pPr>
    </w:p>
    <w:p w14:paraId="65365F67" w14:textId="77777777" w:rsidR="00747286" w:rsidRPr="0077033A" w:rsidRDefault="00747286" w:rsidP="00747286">
      <w:pPr>
        <w:ind w:left="4394" w:hanging="3600"/>
        <w:jc w:val="both"/>
        <w:rPr>
          <w:rFonts w:ascii="Arial" w:hAnsi="Arial" w:cs="Arial"/>
        </w:rPr>
      </w:pPr>
      <w:r w:rsidRPr="0077033A">
        <w:rPr>
          <w:rFonts w:ascii="Arial" w:hAnsi="Arial" w:cs="Arial"/>
        </w:rPr>
        <w:t>“</w:t>
      </w:r>
      <w:r w:rsidRPr="0077033A">
        <w:rPr>
          <w:rFonts w:ascii="Arial" w:hAnsi="Arial" w:cs="Arial"/>
          <w:b/>
        </w:rPr>
        <w:t>Working Week</w:t>
      </w:r>
      <w:r w:rsidRPr="0077033A">
        <w:rPr>
          <w:rFonts w:ascii="Arial" w:hAnsi="Arial" w:cs="Arial"/>
        </w:rPr>
        <w:t>”</w:t>
      </w:r>
      <w:r w:rsidRPr="0077033A">
        <w:rPr>
          <w:rFonts w:ascii="Arial" w:hAnsi="Arial" w:cs="Arial"/>
        </w:rPr>
        <w:tab/>
        <w:t>means an average of 48 hours in each seven</w:t>
      </w:r>
      <w:r>
        <w:rPr>
          <w:rFonts w:ascii="Arial" w:hAnsi="Arial" w:cs="Arial"/>
        </w:rPr>
        <w:t>-day</w:t>
      </w:r>
      <w:r w:rsidRPr="0077033A">
        <w:rPr>
          <w:rFonts w:ascii="Arial" w:hAnsi="Arial" w:cs="Arial"/>
        </w:rPr>
        <w:t xml:space="preserve"> period calculated over a </w:t>
      </w:r>
      <w:proofErr w:type="gramStart"/>
      <w:r w:rsidRPr="0077033A">
        <w:rPr>
          <w:rFonts w:ascii="Arial" w:hAnsi="Arial" w:cs="Arial"/>
        </w:rPr>
        <w:t>17 week</w:t>
      </w:r>
      <w:proofErr w:type="gramEnd"/>
      <w:r w:rsidRPr="0077033A">
        <w:rPr>
          <w:rFonts w:ascii="Arial" w:hAnsi="Arial" w:cs="Arial"/>
        </w:rPr>
        <w:t xml:space="preserve"> reference period.</w:t>
      </w:r>
    </w:p>
    <w:p w14:paraId="71F6E98D" w14:textId="77777777" w:rsidR="00747286" w:rsidRPr="0077033A" w:rsidRDefault="00747286" w:rsidP="00747286">
      <w:pPr>
        <w:ind w:left="4320" w:right="284" w:hanging="3600"/>
        <w:jc w:val="both"/>
        <w:rPr>
          <w:rFonts w:ascii="Arial" w:hAnsi="Arial" w:cs="Arial"/>
        </w:rPr>
      </w:pPr>
    </w:p>
    <w:p w14:paraId="286ABF15" w14:textId="77777777" w:rsidR="00747286" w:rsidRPr="0077033A" w:rsidRDefault="00747286" w:rsidP="00747286">
      <w:pPr>
        <w:numPr>
          <w:ilvl w:val="1"/>
          <w:numId w:val="2"/>
        </w:numPr>
        <w:ind w:right="284"/>
        <w:jc w:val="both"/>
        <w:rPr>
          <w:rFonts w:ascii="Arial" w:hAnsi="Arial" w:cs="Arial"/>
        </w:rPr>
      </w:pPr>
      <w:r w:rsidRPr="0077033A">
        <w:rPr>
          <w:rFonts w:ascii="Arial" w:hAnsi="Arial" w:cs="Arial"/>
        </w:rPr>
        <w:t>References to the singular include the plural and references to the masculine include the feminine and vice versa.</w:t>
      </w:r>
    </w:p>
    <w:p w14:paraId="22316205" w14:textId="77777777" w:rsidR="00747286" w:rsidRPr="0077033A" w:rsidRDefault="00747286" w:rsidP="00747286">
      <w:pPr>
        <w:ind w:left="360" w:right="284"/>
        <w:jc w:val="both"/>
        <w:rPr>
          <w:rFonts w:ascii="Arial" w:hAnsi="Arial" w:cs="Arial"/>
        </w:rPr>
      </w:pPr>
    </w:p>
    <w:p w14:paraId="5B8A280A" w14:textId="77777777" w:rsidR="00747286" w:rsidRPr="0077033A" w:rsidRDefault="00747286" w:rsidP="00747286">
      <w:pPr>
        <w:numPr>
          <w:ilvl w:val="1"/>
          <w:numId w:val="2"/>
        </w:numPr>
        <w:ind w:right="284"/>
        <w:jc w:val="both"/>
        <w:rPr>
          <w:rFonts w:ascii="Arial" w:hAnsi="Arial" w:cs="Arial"/>
        </w:rPr>
      </w:pPr>
      <w:r w:rsidRPr="0077033A">
        <w:rPr>
          <w:rFonts w:ascii="Arial" w:hAnsi="Arial" w:cs="Arial"/>
        </w:rPr>
        <w:t>The headings contained in this Agreement are for convenience only and do not affect their interpretation.</w:t>
      </w:r>
    </w:p>
    <w:p w14:paraId="5E2EF9BF" w14:textId="77777777" w:rsidR="00747286" w:rsidRPr="0077033A" w:rsidRDefault="00747286" w:rsidP="00747286">
      <w:pPr>
        <w:ind w:right="284"/>
        <w:jc w:val="both"/>
        <w:rPr>
          <w:rFonts w:ascii="Arial" w:hAnsi="Arial" w:cs="Arial"/>
        </w:rPr>
      </w:pPr>
    </w:p>
    <w:p w14:paraId="4B3006BA" w14:textId="77777777" w:rsidR="00747286" w:rsidRPr="0077033A" w:rsidRDefault="00747286" w:rsidP="00747286">
      <w:pPr>
        <w:numPr>
          <w:ilvl w:val="0"/>
          <w:numId w:val="2"/>
        </w:numPr>
        <w:tabs>
          <w:tab w:val="left" w:pos="720"/>
          <w:tab w:val="left" w:pos="1440"/>
          <w:tab w:val="left" w:pos="2160"/>
          <w:tab w:val="left" w:pos="2880"/>
        </w:tabs>
        <w:ind w:right="284"/>
        <w:jc w:val="both"/>
        <w:outlineLvl w:val="0"/>
        <w:rPr>
          <w:rFonts w:ascii="Arial" w:hAnsi="Arial" w:cs="Arial"/>
          <w:b/>
          <w:kern w:val="28"/>
        </w:rPr>
      </w:pPr>
      <w:r w:rsidRPr="0077033A">
        <w:rPr>
          <w:rFonts w:ascii="Arial" w:hAnsi="Arial" w:cs="Arial"/>
          <w:b/>
          <w:kern w:val="28"/>
        </w:rPr>
        <w:t>RESTRICTION</w:t>
      </w:r>
    </w:p>
    <w:p w14:paraId="0C7EEE75" w14:textId="77777777" w:rsidR="00747286" w:rsidRPr="0077033A" w:rsidRDefault="00747286" w:rsidP="00747286">
      <w:pPr>
        <w:ind w:right="284"/>
        <w:jc w:val="both"/>
        <w:rPr>
          <w:rFonts w:ascii="Arial" w:hAnsi="Arial" w:cs="Arial"/>
        </w:rPr>
      </w:pPr>
    </w:p>
    <w:p w14:paraId="7C8EACA8" w14:textId="77777777" w:rsidR="00747286" w:rsidRPr="0077033A" w:rsidRDefault="00747286" w:rsidP="00747286">
      <w:pPr>
        <w:ind w:left="360" w:right="284"/>
        <w:jc w:val="both"/>
        <w:rPr>
          <w:rFonts w:ascii="Arial" w:hAnsi="Arial" w:cs="Arial"/>
        </w:rPr>
      </w:pPr>
      <w:r w:rsidRPr="0077033A">
        <w:rPr>
          <w:rFonts w:ascii="Arial" w:hAnsi="Arial" w:cs="Arial"/>
        </w:rPr>
        <w:t>The Working Time Regulations 1998</w:t>
      </w:r>
      <w:r>
        <w:rPr>
          <w:rFonts w:ascii="Arial" w:hAnsi="Arial" w:cs="Arial"/>
        </w:rPr>
        <w:t>7</w:t>
      </w:r>
      <w:r w:rsidRPr="0077033A">
        <w:rPr>
          <w:rFonts w:ascii="Arial" w:hAnsi="Arial" w:cs="Arial"/>
          <w:i/>
        </w:rPr>
        <w:t xml:space="preserve"> </w:t>
      </w:r>
      <w:r w:rsidRPr="0077033A">
        <w:rPr>
          <w:rFonts w:ascii="Arial" w:hAnsi="Arial" w:cs="Arial"/>
        </w:rPr>
        <w:t xml:space="preserve">(as amended) provide that the Employee shall not work </w:t>
      </w:r>
      <w:proofErr w:type="gramStart"/>
      <w:r w:rsidRPr="0077033A">
        <w:rPr>
          <w:rFonts w:ascii="Arial" w:hAnsi="Arial" w:cs="Arial"/>
        </w:rPr>
        <w:t>in excess of</w:t>
      </w:r>
      <w:proofErr w:type="gramEnd"/>
      <w:r w:rsidRPr="0077033A">
        <w:rPr>
          <w:rFonts w:ascii="Arial" w:hAnsi="Arial" w:cs="Arial"/>
        </w:rPr>
        <w:t xml:space="preserve"> the Working Week unless s/he agrees in writing that this limit should not apply.</w:t>
      </w:r>
    </w:p>
    <w:p w14:paraId="0882A50B" w14:textId="77777777" w:rsidR="00747286" w:rsidRPr="0077033A" w:rsidRDefault="00747286" w:rsidP="00747286">
      <w:pPr>
        <w:ind w:right="284"/>
        <w:jc w:val="both"/>
        <w:rPr>
          <w:rFonts w:ascii="Arial" w:hAnsi="Arial" w:cs="Arial"/>
        </w:rPr>
      </w:pPr>
    </w:p>
    <w:p w14:paraId="17023BCA" w14:textId="77777777" w:rsidR="00747286" w:rsidRPr="0077033A" w:rsidRDefault="00747286" w:rsidP="00747286">
      <w:pPr>
        <w:numPr>
          <w:ilvl w:val="0"/>
          <w:numId w:val="2"/>
        </w:numPr>
        <w:tabs>
          <w:tab w:val="left" w:pos="720"/>
          <w:tab w:val="left" w:pos="1440"/>
          <w:tab w:val="left" w:pos="2160"/>
          <w:tab w:val="left" w:pos="2880"/>
        </w:tabs>
        <w:ind w:right="284"/>
        <w:jc w:val="both"/>
        <w:outlineLvl w:val="0"/>
        <w:rPr>
          <w:rFonts w:ascii="Arial" w:hAnsi="Arial" w:cs="Arial"/>
          <w:b/>
          <w:kern w:val="28"/>
        </w:rPr>
      </w:pPr>
      <w:r w:rsidRPr="0077033A">
        <w:rPr>
          <w:rFonts w:ascii="Arial" w:hAnsi="Arial" w:cs="Arial"/>
          <w:b/>
          <w:kern w:val="28"/>
        </w:rPr>
        <w:t>CONSENT</w:t>
      </w:r>
    </w:p>
    <w:p w14:paraId="4BBC6EFA" w14:textId="77777777" w:rsidR="00747286" w:rsidRPr="0077033A" w:rsidRDefault="00747286" w:rsidP="00747286">
      <w:pPr>
        <w:ind w:right="284"/>
        <w:jc w:val="both"/>
        <w:rPr>
          <w:rFonts w:ascii="Arial" w:hAnsi="Arial" w:cs="Arial"/>
          <w:b/>
          <w:bCs/>
        </w:rPr>
      </w:pPr>
    </w:p>
    <w:p w14:paraId="16FA4850" w14:textId="77777777" w:rsidR="00747286" w:rsidRPr="0077033A" w:rsidRDefault="00747286" w:rsidP="00747286">
      <w:pPr>
        <w:ind w:left="360" w:right="284"/>
        <w:jc w:val="both"/>
        <w:rPr>
          <w:rFonts w:ascii="Arial" w:hAnsi="Arial" w:cs="Arial"/>
        </w:rPr>
      </w:pPr>
      <w:r w:rsidRPr="0077033A">
        <w:rPr>
          <w:rFonts w:ascii="Arial" w:hAnsi="Arial" w:cs="Arial"/>
        </w:rPr>
        <w:t>The Employee hereby agrees that the Working Week limit shall not apply.</w:t>
      </w:r>
    </w:p>
    <w:p w14:paraId="1AB4D039" w14:textId="77777777" w:rsidR="00747286" w:rsidRPr="0077033A" w:rsidRDefault="00747286" w:rsidP="00747286">
      <w:pPr>
        <w:tabs>
          <w:tab w:val="left" w:pos="720"/>
          <w:tab w:val="left" w:pos="1440"/>
          <w:tab w:val="left" w:pos="2160"/>
          <w:tab w:val="left" w:pos="2880"/>
        </w:tabs>
        <w:ind w:left="864" w:right="284" w:hanging="864"/>
        <w:jc w:val="both"/>
        <w:outlineLvl w:val="0"/>
        <w:rPr>
          <w:rFonts w:ascii="Arial" w:hAnsi="Arial" w:cs="Arial"/>
          <w:b/>
          <w:i/>
          <w:kern w:val="28"/>
        </w:rPr>
      </w:pPr>
    </w:p>
    <w:p w14:paraId="25A4E629" w14:textId="77777777" w:rsidR="00747286" w:rsidRPr="0077033A" w:rsidRDefault="00747286" w:rsidP="00747286">
      <w:pPr>
        <w:numPr>
          <w:ilvl w:val="0"/>
          <w:numId w:val="2"/>
        </w:numPr>
        <w:tabs>
          <w:tab w:val="left" w:pos="720"/>
          <w:tab w:val="left" w:pos="1440"/>
          <w:tab w:val="left" w:pos="2160"/>
          <w:tab w:val="left" w:pos="2880"/>
        </w:tabs>
        <w:ind w:right="284"/>
        <w:jc w:val="both"/>
        <w:outlineLvl w:val="0"/>
        <w:rPr>
          <w:rFonts w:ascii="Arial" w:hAnsi="Arial" w:cs="Arial"/>
          <w:b/>
          <w:kern w:val="28"/>
        </w:rPr>
      </w:pPr>
      <w:r w:rsidRPr="0077033A">
        <w:rPr>
          <w:rFonts w:ascii="Arial" w:hAnsi="Arial" w:cs="Arial"/>
          <w:b/>
          <w:kern w:val="28"/>
        </w:rPr>
        <w:t>WITHDRAWAL OF CONSENT</w:t>
      </w:r>
    </w:p>
    <w:p w14:paraId="421E895D" w14:textId="77777777" w:rsidR="00747286" w:rsidRPr="0077033A" w:rsidRDefault="00747286" w:rsidP="00747286">
      <w:pPr>
        <w:ind w:right="284"/>
        <w:jc w:val="both"/>
        <w:rPr>
          <w:rFonts w:ascii="Arial" w:hAnsi="Arial" w:cs="Arial"/>
        </w:rPr>
      </w:pPr>
    </w:p>
    <w:p w14:paraId="28887FCA" w14:textId="77777777" w:rsidR="00747286" w:rsidRPr="0077033A" w:rsidRDefault="00747286" w:rsidP="00747286">
      <w:pPr>
        <w:numPr>
          <w:ilvl w:val="1"/>
          <w:numId w:val="2"/>
        </w:numPr>
        <w:ind w:right="284"/>
        <w:jc w:val="both"/>
        <w:rPr>
          <w:rFonts w:ascii="Arial" w:hAnsi="Arial" w:cs="Arial"/>
        </w:rPr>
      </w:pPr>
      <w:r w:rsidRPr="0077033A">
        <w:rPr>
          <w:rFonts w:ascii="Arial" w:hAnsi="Arial" w:cs="Arial"/>
        </w:rPr>
        <w:t xml:space="preserve">The Employee may end this Agreement by giving </w:t>
      </w:r>
      <w:r>
        <w:rPr>
          <w:rFonts w:ascii="Arial" w:hAnsi="Arial" w:cs="Arial"/>
        </w:rPr>
        <w:t>7 days’</w:t>
      </w:r>
      <w:r w:rsidRPr="0077033A">
        <w:rPr>
          <w:rFonts w:ascii="Arial" w:hAnsi="Arial" w:cs="Arial"/>
        </w:rPr>
        <w:t xml:space="preserve"> notice in writing.</w:t>
      </w:r>
    </w:p>
    <w:p w14:paraId="179B3B68" w14:textId="77777777" w:rsidR="00747286" w:rsidRPr="0077033A" w:rsidRDefault="00747286" w:rsidP="00747286">
      <w:pPr>
        <w:ind w:left="360" w:right="284"/>
        <w:jc w:val="both"/>
        <w:rPr>
          <w:rFonts w:ascii="Arial" w:hAnsi="Arial" w:cs="Arial"/>
        </w:rPr>
      </w:pPr>
    </w:p>
    <w:p w14:paraId="3942C226" w14:textId="77777777" w:rsidR="00747286" w:rsidRPr="0077033A" w:rsidRDefault="00747286" w:rsidP="00747286">
      <w:pPr>
        <w:numPr>
          <w:ilvl w:val="1"/>
          <w:numId w:val="2"/>
        </w:numPr>
        <w:ind w:right="284"/>
        <w:jc w:val="both"/>
        <w:rPr>
          <w:rFonts w:ascii="Arial" w:hAnsi="Arial" w:cs="Arial"/>
        </w:rPr>
      </w:pPr>
      <w:r w:rsidRPr="0077033A">
        <w:rPr>
          <w:rFonts w:ascii="Arial" w:hAnsi="Arial" w:cs="Arial"/>
        </w:rPr>
        <w:t>For the avoidance of doubt, any notice bringing this Agreement to an end shall not be construed as notice of termination of employment by the Employee.</w:t>
      </w:r>
    </w:p>
    <w:p w14:paraId="511EFC94" w14:textId="77777777" w:rsidR="00747286" w:rsidRPr="0077033A" w:rsidRDefault="00747286" w:rsidP="00747286">
      <w:pPr>
        <w:ind w:right="284"/>
        <w:jc w:val="both"/>
        <w:rPr>
          <w:rFonts w:ascii="Arial" w:hAnsi="Arial" w:cs="Arial"/>
          <w:b/>
          <w:i/>
        </w:rPr>
      </w:pPr>
    </w:p>
    <w:p w14:paraId="2CCC8C43" w14:textId="77777777" w:rsidR="00747286" w:rsidRPr="0077033A" w:rsidRDefault="00747286" w:rsidP="00747286">
      <w:pPr>
        <w:numPr>
          <w:ilvl w:val="1"/>
          <w:numId w:val="2"/>
        </w:numPr>
        <w:ind w:right="284"/>
        <w:jc w:val="both"/>
        <w:rPr>
          <w:rFonts w:ascii="Arial" w:hAnsi="Arial" w:cs="Arial"/>
        </w:rPr>
      </w:pPr>
      <w:r w:rsidRPr="0077033A">
        <w:rPr>
          <w:rFonts w:ascii="Arial" w:hAnsi="Arial" w:cs="Arial"/>
        </w:rPr>
        <w:t>Upon the expiry of the notice period set out in Clause 4.1 the Working Week limit shall apply with immediate effect.</w:t>
      </w:r>
    </w:p>
    <w:p w14:paraId="3E2DBFA8" w14:textId="77777777" w:rsidR="00747286" w:rsidRPr="0077033A" w:rsidRDefault="00747286" w:rsidP="00747286">
      <w:pPr>
        <w:ind w:right="284"/>
        <w:jc w:val="both"/>
        <w:rPr>
          <w:rFonts w:ascii="Arial" w:hAnsi="Arial" w:cs="Arial"/>
        </w:rPr>
      </w:pPr>
    </w:p>
    <w:p w14:paraId="7C1E5749" w14:textId="77777777" w:rsidR="00747286" w:rsidRPr="0077033A" w:rsidRDefault="00747286" w:rsidP="00747286">
      <w:pPr>
        <w:numPr>
          <w:ilvl w:val="0"/>
          <w:numId w:val="2"/>
        </w:numPr>
        <w:tabs>
          <w:tab w:val="left" w:pos="720"/>
          <w:tab w:val="left" w:pos="1440"/>
          <w:tab w:val="left" w:pos="2160"/>
          <w:tab w:val="left" w:pos="2880"/>
        </w:tabs>
        <w:ind w:right="284"/>
        <w:jc w:val="both"/>
        <w:outlineLvl w:val="0"/>
        <w:rPr>
          <w:rFonts w:ascii="Arial" w:hAnsi="Arial" w:cs="Arial"/>
          <w:b/>
          <w:kern w:val="28"/>
        </w:rPr>
      </w:pPr>
      <w:r w:rsidRPr="0077033A">
        <w:rPr>
          <w:rFonts w:ascii="Arial" w:hAnsi="Arial" w:cs="Arial"/>
          <w:b/>
          <w:kern w:val="28"/>
        </w:rPr>
        <w:t>THE LAW</w:t>
      </w:r>
    </w:p>
    <w:p w14:paraId="330781C2" w14:textId="77777777" w:rsidR="00747286" w:rsidRPr="0077033A" w:rsidRDefault="00747286" w:rsidP="00747286">
      <w:pPr>
        <w:ind w:right="284"/>
        <w:jc w:val="both"/>
        <w:rPr>
          <w:rFonts w:ascii="Arial" w:hAnsi="Arial" w:cs="Arial"/>
        </w:rPr>
      </w:pPr>
    </w:p>
    <w:p w14:paraId="4209BB3B" w14:textId="77777777" w:rsidR="00747286" w:rsidRPr="0077033A" w:rsidRDefault="00747286" w:rsidP="00747286">
      <w:pPr>
        <w:ind w:left="284" w:right="284"/>
        <w:jc w:val="both"/>
        <w:rPr>
          <w:rFonts w:ascii="Arial" w:hAnsi="Arial" w:cs="Arial"/>
          <w:lang w:eastAsia="en-GB"/>
        </w:rPr>
      </w:pPr>
      <w:r w:rsidRPr="0077033A">
        <w:rPr>
          <w:rFonts w:ascii="Arial" w:hAnsi="Arial" w:cs="Arial"/>
          <w:lang w:eastAsia="en-GB"/>
        </w:rPr>
        <w:t>This Agreement is governed by the law of England &amp; Wales/Scotland and is subject to the exclusive jurisdiction of the Courts of England &amp; Wales/Scotland.</w:t>
      </w:r>
    </w:p>
    <w:p w14:paraId="0A60926A" w14:textId="77777777" w:rsidR="00747286" w:rsidRPr="0077033A" w:rsidRDefault="00747286" w:rsidP="00747286">
      <w:pPr>
        <w:ind w:left="360" w:right="284"/>
        <w:jc w:val="both"/>
        <w:rPr>
          <w:sz w:val="24"/>
        </w:rPr>
      </w:pPr>
    </w:p>
    <w:p w14:paraId="35DDA707" w14:textId="77777777" w:rsidR="00747286" w:rsidRPr="0077033A" w:rsidRDefault="00747286" w:rsidP="00747286">
      <w:pPr>
        <w:ind w:left="720" w:right="284" w:hanging="720"/>
        <w:jc w:val="both"/>
        <w:rPr>
          <w:rFonts w:ascii="Arial" w:hAnsi="Arial" w:cs="Arial"/>
        </w:rPr>
      </w:pPr>
    </w:p>
    <w:p w14:paraId="135D8C11" w14:textId="77777777" w:rsidR="00747286" w:rsidRPr="0077033A" w:rsidRDefault="00747286" w:rsidP="00747286">
      <w:pPr>
        <w:ind w:left="720" w:right="284" w:hanging="720"/>
        <w:jc w:val="both"/>
        <w:rPr>
          <w:rFonts w:ascii="Arial" w:hAnsi="Arial" w:cs="Arial"/>
        </w:rPr>
      </w:pPr>
      <w:r w:rsidRPr="0077033A">
        <w:rPr>
          <w:rFonts w:ascii="Arial" w:hAnsi="Arial" w:cs="Arial"/>
        </w:rPr>
        <w:t>___________________________________</w:t>
      </w:r>
    </w:p>
    <w:p w14:paraId="06D31776" w14:textId="77777777" w:rsidR="00747286" w:rsidRPr="0077033A" w:rsidRDefault="00747286" w:rsidP="00747286">
      <w:pPr>
        <w:ind w:right="284"/>
        <w:jc w:val="both"/>
        <w:rPr>
          <w:rFonts w:ascii="Arial" w:hAnsi="Arial" w:cs="Arial"/>
          <w:b/>
          <w:i/>
        </w:rPr>
      </w:pPr>
      <w:r w:rsidRPr="0077033A">
        <w:rPr>
          <w:rFonts w:ascii="Arial" w:hAnsi="Arial" w:cs="Arial"/>
          <w:b/>
          <w:i/>
        </w:rPr>
        <w:t>Signed by the Employee</w:t>
      </w:r>
    </w:p>
    <w:p w14:paraId="6B37AE94" w14:textId="77777777" w:rsidR="00747286" w:rsidRPr="0077033A" w:rsidRDefault="00747286" w:rsidP="00747286">
      <w:pPr>
        <w:ind w:right="284"/>
        <w:jc w:val="both"/>
        <w:rPr>
          <w:rFonts w:ascii="Arial" w:hAnsi="Arial" w:cs="Arial"/>
          <w:b/>
          <w:i/>
        </w:rPr>
      </w:pPr>
    </w:p>
    <w:p w14:paraId="5231641E" w14:textId="77777777" w:rsidR="00747286" w:rsidRDefault="00747286" w:rsidP="00747286">
      <w:pPr>
        <w:ind w:right="284"/>
        <w:jc w:val="both"/>
      </w:pPr>
      <w:r w:rsidRPr="0077033A">
        <w:rPr>
          <w:rFonts w:ascii="Arial" w:hAnsi="Arial" w:cs="Arial"/>
          <w:b/>
        </w:rPr>
        <w:t>Date</w:t>
      </w:r>
      <w:r w:rsidRPr="0077033A">
        <w:rPr>
          <w:rFonts w:ascii="Arial" w:hAnsi="Arial" w:cs="Arial"/>
        </w:rPr>
        <w:t xml:space="preserve"> _______________________________ </w:t>
      </w:r>
    </w:p>
    <w:p w14:paraId="6048A5D4" w14:textId="77777777" w:rsidR="00950FAE" w:rsidRDefault="00950FAE" w:rsidP="00950FAE">
      <w:pPr>
        <w:tabs>
          <w:tab w:val="left" w:pos="1052"/>
        </w:tabs>
        <w:rPr>
          <w:rFonts w:ascii="Calibri" w:eastAsia="Calibri" w:hAnsi="Calibri" w:cs="Calibri"/>
          <w:sz w:val="16"/>
          <w:szCs w:val="16"/>
        </w:rPr>
      </w:pPr>
    </w:p>
    <w:p w14:paraId="39B48B05" w14:textId="77777777" w:rsidR="00747286" w:rsidRDefault="00747286" w:rsidP="00950FAE">
      <w:pPr>
        <w:tabs>
          <w:tab w:val="left" w:pos="1052"/>
        </w:tabs>
        <w:rPr>
          <w:rFonts w:ascii="Calibri" w:eastAsia="Calibri" w:hAnsi="Calibri" w:cs="Calibri"/>
          <w:sz w:val="16"/>
          <w:szCs w:val="16"/>
        </w:rPr>
      </w:pPr>
    </w:p>
    <w:p w14:paraId="6B346C26" w14:textId="77777777" w:rsidR="00747286" w:rsidRDefault="00747286" w:rsidP="00950FAE">
      <w:pPr>
        <w:tabs>
          <w:tab w:val="left" w:pos="1052"/>
        </w:tabs>
        <w:rPr>
          <w:rFonts w:ascii="Calibri" w:eastAsia="Calibri" w:hAnsi="Calibri" w:cs="Calibri"/>
          <w:sz w:val="16"/>
          <w:szCs w:val="16"/>
        </w:rPr>
      </w:pPr>
    </w:p>
    <w:p w14:paraId="26F864CA" w14:textId="77777777" w:rsidR="00747286" w:rsidRDefault="00747286" w:rsidP="00950FAE">
      <w:pPr>
        <w:tabs>
          <w:tab w:val="left" w:pos="1052"/>
        </w:tabs>
        <w:rPr>
          <w:rFonts w:ascii="Calibri" w:eastAsia="Calibri" w:hAnsi="Calibri" w:cs="Calibri"/>
          <w:sz w:val="16"/>
          <w:szCs w:val="16"/>
        </w:rPr>
      </w:pPr>
    </w:p>
    <w:p w14:paraId="7499BDB6" w14:textId="77777777" w:rsidR="00950FAE" w:rsidRDefault="00950FAE" w:rsidP="00950FAE">
      <w:pPr>
        <w:tabs>
          <w:tab w:val="left" w:pos="1052"/>
        </w:tabs>
        <w:rPr>
          <w:rFonts w:ascii="Calibri" w:eastAsia="Calibri" w:hAnsi="Calibri" w:cs="Calibri"/>
          <w:sz w:val="16"/>
          <w:szCs w:val="16"/>
        </w:rPr>
      </w:pPr>
    </w:p>
    <w:p w14:paraId="039F0BA4" w14:textId="77777777" w:rsidR="00950FAE" w:rsidRDefault="00950FAE" w:rsidP="00950FAE">
      <w:pPr>
        <w:tabs>
          <w:tab w:val="left" w:pos="1052"/>
        </w:tabs>
        <w:rPr>
          <w:rFonts w:ascii="Calibri" w:eastAsia="Calibri" w:hAnsi="Calibri" w:cs="Calibri"/>
          <w:sz w:val="16"/>
          <w:szCs w:val="16"/>
        </w:rPr>
      </w:pPr>
    </w:p>
    <w:p w14:paraId="777300A5" w14:textId="77777777" w:rsidR="00950FAE" w:rsidRDefault="00950FAE" w:rsidP="00950FAE">
      <w:pPr>
        <w:tabs>
          <w:tab w:val="left" w:pos="1052"/>
        </w:tabs>
        <w:rPr>
          <w:rFonts w:ascii="Calibri" w:eastAsia="Calibri" w:hAnsi="Calibri" w:cs="Calibri"/>
          <w:sz w:val="16"/>
          <w:szCs w:val="16"/>
        </w:rPr>
      </w:pPr>
    </w:p>
    <w:p w14:paraId="3F0A6D81" w14:textId="77777777" w:rsidR="00950FAE" w:rsidRDefault="00950FAE" w:rsidP="00950FAE">
      <w:pPr>
        <w:tabs>
          <w:tab w:val="left" w:pos="1052"/>
        </w:tabs>
        <w:rPr>
          <w:rFonts w:ascii="Calibri" w:eastAsia="Calibri" w:hAnsi="Calibri" w:cs="Calibri"/>
          <w:sz w:val="16"/>
          <w:szCs w:val="16"/>
        </w:rPr>
      </w:pPr>
    </w:p>
    <w:p w14:paraId="42AB26AC" w14:textId="77777777" w:rsidR="00950FAE" w:rsidRDefault="00950FAE" w:rsidP="00950FAE">
      <w:pPr>
        <w:tabs>
          <w:tab w:val="left" w:pos="1052"/>
        </w:tabs>
        <w:rPr>
          <w:rFonts w:ascii="Calibri" w:eastAsia="Calibri" w:hAnsi="Calibri" w:cs="Calibri"/>
          <w:sz w:val="16"/>
          <w:szCs w:val="16"/>
        </w:rPr>
      </w:pPr>
    </w:p>
    <w:p w14:paraId="427E0A3F" w14:textId="77777777" w:rsidR="00950FAE" w:rsidRDefault="00950FAE" w:rsidP="00950FAE">
      <w:pPr>
        <w:tabs>
          <w:tab w:val="left" w:pos="1052"/>
        </w:tabs>
        <w:rPr>
          <w:rFonts w:ascii="Calibri" w:eastAsia="Calibri" w:hAnsi="Calibri" w:cs="Calibri"/>
          <w:sz w:val="16"/>
          <w:szCs w:val="16"/>
        </w:rPr>
      </w:pPr>
    </w:p>
    <w:p w14:paraId="77E92082" w14:textId="77777777" w:rsidR="00950FAE" w:rsidRDefault="00950FAE" w:rsidP="00950FAE">
      <w:pPr>
        <w:tabs>
          <w:tab w:val="left" w:pos="1052"/>
        </w:tabs>
        <w:rPr>
          <w:rFonts w:ascii="Calibri" w:eastAsia="Calibri" w:hAnsi="Calibri" w:cs="Calibri"/>
          <w:sz w:val="16"/>
          <w:szCs w:val="16"/>
        </w:rPr>
      </w:pPr>
    </w:p>
    <w:p w14:paraId="6AD05CF7" w14:textId="77777777" w:rsidR="00950FAE" w:rsidRDefault="00950FAE" w:rsidP="00950FAE">
      <w:pPr>
        <w:tabs>
          <w:tab w:val="left" w:pos="1052"/>
        </w:tabs>
        <w:rPr>
          <w:rFonts w:ascii="Calibri" w:eastAsia="Calibri" w:hAnsi="Calibri" w:cs="Calibri"/>
          <w:sz w:val="16"/>
          <w:szCs w:val="16"/>
        </w:rPr>
      </w:pPr>
    </w:p>
    <w:p w14:paraId="3AC87E3C" w14:textId="77777777" w:rsidR="00950FAE" w:rsidRDefault="00950FAE" w:rsidP="00950FAE">
      <w:pPr>
        <w:tabs>
          <w:tab w:val="left" w:pos="1052"/>
        </w:tabs>
        <w:rPr>
          <w:rFonts w:ascii="Calibri" w:eastAsia="Calibri" w:hAnsi="Calibri" w:cs="Calibri"/>
          <w:sz w:val="16"/>
          <w:szCs w:val="16"/>
        </w:rPr>
      </w:pPr>
    </w:p>
    <w:p w14:paraId="5D6F7365" w14:textId="77777777" w:rsidR="00950FAE" w:rsidRDefault="00950FAE" w:rsidP="00950FAE">
      <w:pPr>
        <w:tabs>
          <w:tab w:val="left" w:pos="1052"/>
        </w:tabs>
        <w:rPr>
          <w:rFonts w:ascii="Calibri" w:eastAsia="Calibri" w:hAnsi="Calibri" w:cs="Calibri"/>
          <w:sz w:val="16"/>
          <w:szCs w:val="16"/>
        </w:rPr>
      </w:pPr>
    </w:p>
    <w:p w14:paraId="1043C5BE" w14:textId="77777777" w:rsidR="00950FAE" w:rsidRDefault="00950FAE" w:rsidP="00950FAE">
      <w:pPr>
        <w:tabs>
          <w:tab w:val="left" w:pos="1052"/>
        </w:tabs>
        <w:rPr>
          <w:rFonts w:ascii="Calibri" w:eastAsia="Calibri" w:hAnsi="Calibri" w:cs="Calibri"/>
          <w:sz w:val="16"/>
          <w:szCs w:val="16"/>
        </w:rPr>
      </w:pPr>
    </w:p>
    <w:p w14:paraId="5D21563B" w14:textId="77777777" w:rsidR="00950FAE" w:rsidRDefault="00950FAE" w:rsidP="00950FAE">
      <w:pPr>
        <w:tabs>
          <w:tab w:val="left" w:pos="1052"/>
        </w:tabs>
        <w:rPr>
          <w:rFonts w:ascii="Calibri" w:eastAsia="Calibri" w:hAnsi="Calibri" w:cs="Calibri"/>
          <w:sz w:val="16"/>
          <w:szCs w:val="16"/>
        </w:rPr>
      </w:pPr>
    </w:p>
    <w:p w14:paraId="51B3FFAC" w14:textId="7170C4FB" w:rsidR="00950FAE" w:rsidRPr="00950FAE" w:rsidRDefault="00950FAE" w:rsidP="00950FAE">
      <w:pPr>
        <w:tabs>
          <w:tab w:val="left" w:pos="1052"/>
        </w:tabs>
        <w:rPr>
          <w:rFonts w:ascii="Calibri" w:eastAsia="Calibri" w:hAnsi="Calibri" w:cs="Calibri"/>
          <w:sz w:val="16"/>
          <w:szCs w:val="16"/>
        </w:rPr>
      </w:pPr>
    </w:p>
    <w:sectPr w:rsidR="00950FAE" w:rsidRPr="00950FAE">
      <w:pgSz w:w="11920" w:h="16840"/>
      <w:pgMar w:top="1240" w:right="740" w:bottom="280" w:left="740" w:header="228" w:footer="4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19656" w14:textId="77777777" w:rsidR="00312765" w:rsidRDefault="00312765">
      <w:r>
        <w:separator/>
      </w:r>
    </w:p>
  </w:endnote>
  <w:endnote w:type="continuationSeparator" w:id="0">
    <w:p w14:paraId="74E3B842" w14:textId="77777777" w:rsidR="00312765" w:rsidRDefault="00312765">
      <w:r>
        <w:continuationSeparator/>
      </w:r>
    </w:p>
  </w:endnote>
  <w:endnote w:type="continuationNotice" w:id="1">
    <w:p w14:paraId="046A5346" w14:textId="77777777" w:rsidR="00312765" w:rsidRDefault="003127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5216C" w14:textId="77777777" w:rsidR="00F67FE6" w:rsidRDefault="00456F51">
    <w:pPr>
      <w:spacing w:line="200" w:lineRule="exact"/>
    </w:pPr>
    <w:r>
      <w:pict w14:anchorId="0165216E">
        <v:shapetype id="_x0000_t202" coordsize="21600,21600" o:spt="202" path="m,l,21600r21600,l21600,xe">
          <v:stroke joinstyle="miter"/>
          <v:path gradientshapeok="t" o:connecttype="rect"/>
        </v:shapetype>
        <v:shape id="_x0000_s1025" type="#_x0000_t202" style="position:absolute;margin-left:41.6pt;margin-top:807.55pt;width:368pt;height:10.05pt;z-index:-251658240;mso-position-horizontal-relative:page;mso-position-vertical-relative:page" filled="f" stroked="f">
          <v:textbox style="mso-next-textbox:#_x0000_s1025" inset="0,0,0,0">
            <w:txbxContent>
              <w:p w14:paraId="0165216F" w14:textId="52F513EF" w:rsidR="00F67FE6" w:rsidRDefault="002E2CF2">
                <w:pPr>
                  <w:ind w:left="20" w:right="-24"/>
                  <w:rPr>
                    <w:rFonts w:ascii="Arial" w:eastAsia="Arial" w:hAnsi="Arial" w:cs="Arial"/>
                    <w:sz w:val="16"/>
                    <w:szCs w:val="16"/>
                  </w:rPr>
                </w:pPr>
                <w:r>
                  <w:rPr>
                    <w:rFonts w:ascii="Arial" w:eastAsia="Arial" w:hAnsi="Arial" w:cs="Arial"/>
                    <w:color w:val="A6A6A6"/>
                    <w:sz w:val="16"/>
                    <w:szCs w:val="16"/>
                  </w:rPr>
                  <w:t xml:space="preserve">Terms of Engagement for Agency Workers (Non-Limited Company) TSR </w:t>
                </w:r>
                <w:r w:rsidR="005B2243">
                  <w:rPr>
                    <w:rFonts w:ascii="Arial" w:eastAsia="Arial" w:hAnsi="Arial" w:cs="Arial"/>
                    <w:color w:val="A6A6A6"/>
                    <w:sz w:val="16"/>
                    <w:szCs w:val="16"/>
                  </w:rPr>
                  <w:t>Nottingham</w:t>
                </w:r>
                <w:r>
                  <w:rPr>
                    <w:rFonts w:ascii="Arial" w:eastAsia="Arial" w:hAnsi="Arial" w:cs="Arial"/>
                    <w:color w:val="A6A6A6"/>
                    <w:sz w:val="16"/>
                    <w:szCs w:val="16"/>
                  </w:rPr>
                  <w:t xml:space="preserve"> Ltd – V1.</w:t>
                </w:r>
                <w:r w:rsidR="005B2243">
                  <w:rPr>
                    <w:rFonts w:ascii="Arial" w:eastAsia="Arial" w:hAnsi="Arial" w:cs="Arial"/>
                    <w:color w:val="A6A6A6"/>
                    <w:sz w:val="16"/>
                    <w:szCs w:val="16"/>
                  </w:rPr>
                  <w:t>3</w:t>
                </w:r>
                <w:r>
                  <w:rPr>
                    <w:rFonts w:ascii="Arial" w:eastAsia="Arial" w:hAnsi="Arial" w:cs="Arial"/>
                    <w:color w:val="A6A6A6"/>
                    <w:sz w:val="16"/>
                    <w:szCs w:val="16"/>
                  </w:rPr>
                  <w:t xml:space="preserve"> - 202</w:t>
                </w:r>
                <w:r w:rsidR="005B2243">
                  <w:rPr>
                    <w:rFonts w:ascii="Arial" w:eastAsia="Arial" w:hAnsi="Arial" w:cs="Arial"/>
                    <w:color w:val="A6A6A6"/>
                    <w:sz w:val="16"/>
                    <w:szCs w:val="16"/>
                  </w:rPr>
                  <w:t>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32EEB" w14:textId="77777777" w:rsidR="00312765" w:rsidRDefault="00312765">
      <w:r>
        <w:separator/>
      </w:r>
    </w:p>
  </w:footnote>
  <w:footnote w:type="continuationSeparator" w:id="0">
    <w:p w14:paraId="56DCBD07" w14:textId="77777777" w:rsidR="00312765" w:rsidRDefault="00312765">
      <w:r>
        <w:continuationSeparator/>
      </w:r>
    </w:p>
  </w:footnote>
  <w:footnote w:type="continuationNotice" w:id="1">
    <w:p w14:paraId="2C259FC9" w14:textId="77777777" w:rsidR="00312765" w:rsidRDefault="003127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5216B" w14:textId="79DE5095" w:rsidR="00F67FE6" w:rsidRDefault="00EF28A9">
    <w:pPr>
      <w:spacing w:line="200" w:lineRule="exact"/>
    </w:pPr>
    <w:r>
      <w:rPr>
        <w:noProof/>
      </w:rPr>
      <w:drawing>
        <wp:anchor distT="0" distB="0" distL="114300" distR="114300" simplePos="0" relativeHeight="251659264" behindDoc="1" locked="0" layoutInCell="1" allowOverlap="1" wp14:anchorId="60C65DD0" wp14:editId="3B888975">
          <wp:simplePos x="0" y="0"/>
          <wp:positionH relativeFrom="page">
            <wp:posOffset>-1600</wp:posOffset>
          </wp:positionH>
          <wp:positionV relativeFrom="paragraph">
            <wp:posOffset>-1249121</wp:posOffset>
          </wp:positionV>
          <wp:extent cx="7563917" cy="1890979"/>
          <wp:effectExtent l="0" t="0" r="0" b="0"/>
          <wp:wrapNone/>
          <wp:docPr id="359167734" name="Picture 4" descr="A blue and green gradien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167734" name="Picture 4" descr="A blue and green gradient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3917" cy="1890979"/>
                  </a:xfrm>
                  <a:prstGeom prst="rect">
                    <a:avLst/>
                  </a:prstGeom>
                </pic:spPr>
              </pic:pic>
            </a:graphicData>
          </a:graphic>
          <wp14:sizeRelH relativeFrom="margin">
            <wp14:pctWidth>0</wp14:pctWidth>
          </wp14:sizeRelH>
          <wp14:sizeRelV relativeFrom="margin">
            <wp14:pctHeight>0</wp14:pctHeight>
          </wp14:sizeRelV>
        </wp:anchor>
      </w:drawing>
    </w:r>
    <w:r w:rsidR="00456F51">
      <w:pict w14:anchorId="016521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95.25pt;margin-top:11.35pt;width:157.2pt;height:50.8pt;z-index:-251659264;mso-position-horizontal-relative:page;mso-position-vertical-relative:page">
          <v:imagedata r:id="rId2" o:title=""/>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66CEE"/>
    <w:multiLevelType w:val="multilevel"/>
    <w:tmpl w:val="86500FF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643F0DB7"/>
    <w:multiLevelType w:val="multilevel"/>
    <w:tmpl w:val="340294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176772646">
    <w:abstractNumId w:val="0"/>
  </w:num>
  <w:num w:numId="2" w16cid:durableId="1142036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6"/>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FE6"/>
    <w:rsid w:val="00190C21"/>
    <w:rsid w:val="001C11A5"/>
    <w:rsid w:val="002E2CF2"/>
    <w:rsid w:val="00312765"/>
    <w:rsid w:val="00456F51"/>
    <w:rsid w:val="004A7257"/>
    <w:rsid w:val="004C70E1"/>
    <w:rsid w:val="004D2810"/>
    <w:rsid w:val="005434CB"/>
    <w:rsid w:val="00561C53"/>
    <w:rsid w:val="005B2243"/>
    <w:rsid w:val="005F294E"/>
    <w:rsid w:val="006B5F97"/>
    <w:rsid w:val="00730AD3"/>
    <w:rsid w:val="00747286"/>
    <w:rsid w:val="007C11CD"/>
    <w:rsid w:val="008251C6"/>
    <w:rsid w:val="0085667A"/>
    <w:rsid w:val="0086611A"/>
    <w:rsid w:val="00950FAE"/>
    <w:rsid w:val="00B35FFA"/>
    <w:rsid w:val="00C23693"/>
    <w:rsid w:val="00C67E4B"/>
    <w:rsid w:val="00D3783A"/>
    <w:rsid w:val="00D86B82"/>
    <w:rsid w:val="00DF0BAF"/>
    <w:rsid w:val="00EB469F"/>
    <w:rsid w:val="00EB4714"/>
    <w:rsid w:val="00EF28A9"/>
    <w:rsid w:val="00F10C24"/>
    <w:rsid w:val="00F5117A"/>
    <w:rsid w:val="00F62E64"/>
    <w:rsid w:val="00F67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1652058"/>
  <w15:docId w15:val="{006730A3-C149-4EC0-9B84-6125F1C49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4D2810"/>
    <w:pPr>
      <w:tabs>
        <w:tab w:val="center" w:pos="4513"/>
        <w:tab w:val="right" w:pos="9026"/>
      </w:tabs>
    </w:pPr>
  </w:style>
  <w:style w:type="character" w:customStyle="1" w:styleId="HeaderChar">
    <w:name w:val="Header Char"/>
    <w:basedOn w:val="DefaultParagraphFont"/>
    <w:link w:val="Header"/>
    <w:uiPriority w:val="99"/>
    <w:rsid w:val="004D2810"/>
  </w:style>
  <w:style w:type="paragraph" w:styleId="Footer">
    <w:name w:val="footer"/>
    <w:basedOn w:val="Normal"/>
    <w:link w:val="FooterChar"/>
    <w:uiPriority w:val="99"/>
    <w:unhideWhenUsed/>
    <w:rsid w:val="004D2810"/>
    <w:pPr>
      <w:tabs>
        <w:tab w:val="center" w:pos="4513"/>
        <w:tab w:val="right" w:pos="9026"/>
      </w:tabs>
    </w:pPr>
  </w:style>
  <w:style w:type="character" w:customStyle="1" w:styleId="FooterChar">
    <w:name w:val="Footer Char"/>
    <w:basedOn w:val="DefaultParagraphFont"/>
    <w:link w:val="Footer"/>
    <w:uiPriority w:val="99"/>
    <w:rsid w:val="004D2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CECCD8440F2841A03CEE7485BBED4A" ma:contentTypeVersion="18" ma:contentTypeDescription="Create a new document." ma:contentTypeScope="" ma:versionID="83e5d6ef104c19943ebfe1256ab96760">
  <xsd:schema xmlns:xsd="http://www.w3.org/2001/XMLSchema" xmlns:xs="http://www.w3.org/2001/XMLSchema" xmlns:p="http://schemas.microsoft.com/office/2006/metadata/properties" xmlns:ns2="502f0fef-ec19-4c3c-bcc1-3ad76eea20c0" xmlns:ns3="658fcd8e-c859-43be-a4cf-2e374b39e6af" targetNamespace="http://schemas.microsoft.com/office/2006/metadata/properties" ma:root="true" ma:fieldsID="518f039535a44e11396a93ec5c8eba99" ns2:_="" ns3:_="">
    <xsd:import namespace="502f0fef-ec19-4c3c-bcc1-3ad76eea20c0"/>
    <xsd:import namespace="658fcd8e-c859-43be-a4cf-2e374b39e6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f0fef-ec19-4c3c-bcc1-3ad76eea2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229162e-0314-4301-9bfe-7ce81604c0c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8fcd8e-c859-43be-a4cf-2e374b39e6a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c5215ca-9f12-4591-a2cc-b29ccf203122}" ma:internalName="TaxCatchAll" ma:showField="CatchAllData" ma:web="658fcd8e-c859-43be-a4cf-2e374b39e6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2f0fef-ec19-4c3c-bcc1-3ad76eea20c0">
      <Terms xmlns="http://schemas.microsoft.com/office/infopath/2007/PartnerControls"/>
    </lcf76f155ced4ddcb4097134ff3c332f>
    <TaxCatchAll xmlns="658fcd8e-c859-43be-a4cf-2e374b39e6af" xsi:nil="true"/>
  </documentManagement>
</p:properties>
</file>

<file path=customXml/itemProps1.xml><?xml version="1.0" encoding="utf-8"?>
<ds:datastoreItem xmlns:ds="http://schemas.openxmlformats.org/officeDocument/2006/customXml" ds:itemID="{1071477B-C208-4AB1-B72E-3AFAB5AE8FC2}">
  <ds:schemaRefs>
    <ds:schemaRef ds:uri="http://schemas.microsoft.com/sharepoint/v3/contenttype/forms"/>
  </ds:schemaRefs>
</ds:datastoreItem>
</file>

<file path=customXml/itemProps2.xml><?xml version="1.0" encoding="utf-8"?>
<ds:datastoreItem xmlns:ds="http://schemas.openxmlformats.org/officeDocument/2006/customXml" ds:itemID="{7A79CFE3-6F40-40E2-9312-0F95CEC95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2f0fef-ec19-4c3c-bcc1-3ad76eea20c0"/>
    <ds:schemaRef ds:uri="658fcd8e-c859-43be-a4cf-2e374b39e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415E1F-B237-493F-99C3-F05EABB6731B}">
  <ds:schemaRefs>
    <ds:schemaRef ds:uri="http://schemas.microsoft.com/office/2006/metadata/properties"/>
    <ds:schemaRef ds:uri="http://schemas.microsoft.com/office/infopath/2007/PartnerControls"/>
    <ds:schemaRef ds:uri="502f0fef-ec19-4c3c-bcc1-3ad76eea20c0"/>
    <ds:schemaRef ds:uri="658fcd8e-c859-43be-a4cf-2e374b39e6af"/>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3952</Words>
  <Characters>22533</Characters>
  <Application>Microsoft Office Word</Application>
  <DocSecurity>0</DocSecurity>
  <Lines>187</Lines>
  <Paragraphs>52</Paragraphs>
  <ScaleCrop>false</ScaleCrop>
  <Company/>
  <LinksUpToDate>false</LinksUpToDate>
  <CharactersWithSpaces>26433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Maisie</cp:lastModifiedBy>
  <cp:revision>28</cp:revision>
  <dcterms:created xsi:type="dcterms:W3CDTF">2024-02-09T13:48:00Z</dcterms:created>
  <dcterms:modified xsi:type="dcterms:W3CDTF">2024-02-29T10:16:00Z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0x0101000DCECCD8440F2841A03CEE7485BBED4A</vt:lpwstr>
  </property>
  <property fmtid="{D5CDD505-2E9C-101B-9397-08002B2CF9AE}" pid="3" name="MediaServiceImageTags">
    <vt:lpwstr/>
  </property>
</Properties>
</file>